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bdr w:val="single" w:color="auto" w:sz="4" w:space="0"/>
          <w:lang w:eastAsia="zh-CN"/>
        </w:rPr>
      </w:pPr>
      <w:bookmarkStart w:id="0" w:name="_Toc193106174"/>
      <w:bookmarkStart w:id="1" w:name="_Toc350864514"/>
      <w:bookmarkStart w:id="2" w:name="_Toc193105917"/>
      <w:bookmarkStart w:id="3" w:name="_Toc193106063"/>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9</w:t>
      </w:r>
      <w:r>
        <w:rPr>
          <w:rFonts w:hint="eastAsia" w:ascii="仿宋" w:hAnsi="仿宋" w:eastAsia="仿宋" w:cs="仿宋"/>
          <w:b/>
          <w:sz w:val="28"/>
          <w:szCs w:val="28"/>
          <w:bdr w:val="single" w:color="auto" w:sz="4" w:space="0"/>
          <w:lang w:eastAsia="zh-CN"/>
        </w:rPr>
        <w:t>-</w:t>
      </w:r>
      <w:r>
        <w:rPr>
          <w:rFonts w:hint="eastAsia" w:ascii="仿宋" w:hAnsi="仿宋" w:eastAsia="仿宋" w:cs="仿宋"/>
          <w:b/>
          <w:sz w:val="28"/>
          <w:szCs w:val="28"/>
          <w:bdr w:val="single" w:color="auto" w:sz="4" w:space="0"/>
          <w:lang w:val="en-US" w:eastAsia="zh-CN"/>
        </w:rPr>
        <w:t>19</w:t>
      </w:r>
      <w:r>
        <w:rPr>
          <w:rFonts w:hint="eastAsia" w:ascii="仿宋" w:hAnsi="仿宋" w:eastAsia="仿宋" w:cs="仿宋"/>
          <w:b/>
          <w:sz w:val="28"/>
          <w:szCs w:val="28"/>
          <w:bdr w:val="single" w:color="auto" w:sz="4" w:space="0"/>
          <w:lang w:eastAsia="zh-CN"/>
        </w:rPr>
        <w:t>】</w:t>
      </w:r>
    </w:p>
    <w:p w14:paraId="26367F72">
      <w:pPr>
        <w:spacing w:line="360" w:lineRule="auto"/>
        <w:jc w:val="center"/>
        <w:rPr>
          <w:rFonts w:ascii="仿宋" w:hAnsi="仿宋" w:eastAsia="仿宋" w:cs="仿宋"/>
          <w:b/>
          <w:kern w:val="0"/>
          <w:sz w:val="40"/>
          <w:szCs w:val="40"/>
        </w:rPr>
      </w:pPr>
    </w:p>
    <w:p w14:paraId="22C8D5F2">
      <w:pPr>
        <w:spacing w:line="360" w:lineRule="auto"/>
        <w:jc w:val="center"/>
        <w:rPr>
          <w:rFonts w:hint="eastAsia" w:ascii="仿宋" w:hAnsi="仿宋" w:eastAsia="仿宋" w:cs="仿宋"/>
          <w:b/>
          <w:kern w:val="0"/>
          <w:sz w:val="40"/>
          <w:szCs w:val="40"/>
          <w:lang w:eastAsia="zh-CN"/>
        </w:rPr>
      </w:pPr>
      <w:bookmarkStart w:id="4" w:name="OLE_LINK4"/>
      <w:bookmarkStart w:id="5" w:name="OLE_LINK2"/>
      <w:r>
        <w:rPr>
          <w:rFonts w:hint="eastAsia" w:ascii="仿宋" w:hAnsi="仿宋" w:eastAsia="仿宋" w:cs="仿宋"/>
          <w:b/>
          <w:kern w:val="0"/>
          <w:sz w:val="40"/>
          <w:szCs w:val="40"/>
          <w:lang w:eastAsia="zh-CN"/>
        </w:rPr>
        <w:t>大竹县人民医院定制塑料袋采购项目</w:t>
      </w:r>
      <w:bookmarkEnd w:id="4"/>
    </w:p>
    <w:bookmarkEnd w:id="5"/>
    <w:p w14:paraId="1F4E2A08">
      <w:pPr>
        <w:spacing w:line="360" w:lineRule="auto"/>
        <w:jc w:val="center"/>
        <w:rPr>
          <w:rFonts w:ascii="仿宋" w:hAnsi="仿宋" w:eastAsia="仿宋" w:cs="仿宋"/>
          <w:b/>
          <w:sz w:val="96"/>
        </w:rPr>
      </w:pPr>
      <w:r>
        <w:rPr>
          <w:rFonts w:hint="eastAsia" w:ascii="仿宋" w:hAnsi="仿宋" w:eastAsia="仿宋" w:cs="仿宋"/>
          <w:b/>
          <w:sz w:val="96"/>
        </w:rPr>
        <w:t>询</w:t>
      </w:r>
    </w:p>
    <w:p w14:paraId="400C3D3A">
      <w:pPr>
        <w:spacing w:line="360" w:lineRule="auto"/>
        <w:jc w:val="center"/>
        <w:rPr>
          <w:rFonts w:ascii="仿宋" w:hAnsi="仿宋" w:eastAsia="仿宋" w:cs="仿宋"/>
          <w:b/>
          <w:sz w:val="96"/>
        </w:rPr>
      </w:pPr>
      <w:r>
        <w:rPr>
          <w:rFonts w:hint="eastAsia" w:ascii="仿宋" w:hAnsi="仿宋" w:eastAsia="仿宋" w:cs="仿宋"/>
          <w:b/>
          <w:sz w:val="96"/>
        </w:rPr>
        <w:t>价</w:t>
      </w:r>
    </w:p>
    <w:p w14:paraId="26ED6B45">
      <w:pPr>
        <w:spacing w:line="360" w:lineRule="auto"/>
        <w:jc w:val="center"/>
        <w:rPr>
          <w:rFonts w:ascii="仿宋" w:hAnsi="仿宋" w:eastAsia="仿宋" w:cs="仿宋"/>
          <w:b/>
          <w:sz w:val="96"/>
        </w:rPr>
      </w:pPr>
      <w:r>
        <w:rPr>
          <w:rFonts w:hint="eastAsia" w:ascii="仿宋" w:hAnsi="仿宋" w:eastAsia="仿宋" w:cs="仿宋"/>
          <w:b/>
          <w:sz w:val="96"/>
        </w:rPr>
        <w:t>文</w:t>
      </w:r>
    </w:p>
    <w:p w14:paraId="6803CCFC">
      <w:pPr>
        <w:spacing w:line="360" w:lineRule="auto"/>
        <w:jc w:val="center"/>
        <w:rPr>
          <w:rFonts w:ascii="仿宋" w:hAnsi="仿宋" w:eastAsia="仿宋" w:cs="仿宋"/>
          <w:b/>
          <w:sz w:val="96"/>
        </w:rPr>
      </w:pPr>
      <w:r>
        <w:rPr>
          <w:rFonts w:hint="eastAsia" w:ascii="仿宋" w:hAnsi="仿宋" w:eastAsia="仿宋" w:cs="仿宋"/>
          <w:b/>
          <w:sz w:val="96"/>
        </w:rPr>
        <w:t>件</w:t>
      </w:r>
    </w:p>
    <w:p w14:paraId="47B5B1A1">
      <w:pPr>
        <w:spacing w:line="360" w:lineRule="auto"/>
        <w:rPr>
          <w:rFonts w:ascii="仿宋" w:hAnsi="仿宋" w:eastAsia="仿宋" w:cs="仿宋"/>
          <w:b/>
          <w:sz w:val="72"/>
          <w:szCs w:val="72"/>
        </w:rPr>
      </w:pPr>
    </w:p>
    <w:p w14:paraId="11B5AA5F">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14:paraId="0E9F46D8">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14:paraId="38EB5277">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14:paraId="6ADD4403">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14:paraId="52BD8DF6">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14:paraId="27B68C6A">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14:paraId="4B38B5BD">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询价遴选活动程序和成交标准                             </w:t>
      </w:r>
      <w:r>
        <w:rPr>
          <w:rFonts w:hint="eastAsia" w:ascii="仿宋" w:hAnsi="仿宋" w:eastAsia="仿宋" w:cs="仿宋"/>
          <w:b/>
          <w:sz w:val="28"/>
          <w:szCs w:val="28"/>
          <w:lang w:val="en-US" w:eastAsia="zh-CN"/>
        </w:rPr>
        <w:t>9</w:t>
      </w:r>
    </w:p>
    <w:p w14:paraId="55F076F7">
      <w:pPr>
        <w:pStyle w:val="43"/>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14:paraId="22E91090">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14:paraId="59E918BF">
      <w:pPr>
        <w:pStyle w:val="34"/>
        <w:spacing w:line="360" w:lineRule="auto"/>
        <w:ind w:firstLine="0" w:firstLineChars="0"/>
        <w:jc w:val="left"/>
        <w:rPr>
          <w:rFonts w:hint="eastAsia" w:ascii="仿宋" w:hAnsi="仿宋" w:eastAsia="仿宋" w:cs="仿宋"/>
          <w:b/>
          <w:sz w:val="28"/>
          <w:szCs w:val="28"/>
          <w:lang w:eastAsia="zh-CN"/>
        </w:rPr>
      </w:pPr>
      <w:r>
        <w:rPr>
          <w:rFonts w:hint="eastAsia" w:ascii="仿宋" w:hAnsi="仿宋" w:eastAsia="仿宋" w:cs="仿宋"/>
          <w:b/>
          <w:sz w:val="28"/>
          <w:szCs w:val="28"/>
        </w:rPr>
        <w:t>第七章 供应商应当提供的资格证明材料                           1</w:t>
      </w:r>
      <w:r>
        <w:rPr>
          <w:rFonts w:hint="eastAsia" w:ascii="仿宋" w:hAnsi="仿宋" w:eastAsia="仿宋" w:cs="仿宋"/>
          <w:b/>
          <w:sz w:val="28"/>
          <w:szCs w:val="28"/>
          <w:lang w:val="en-US" w:eastAsia="zh-CN"/>
        </w:rPr>
        <w:t>5</w:t>
      </w:r>
    </w:p>
    <w:p w14:paraId="7558DF01">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14:paraId="2CA4D348">
      <w:p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第九章 响应文件相关文书格式                                   </w:t>
      </w:r>
      <w:r>
        <w:rPr>
          <w:rFonts w:hint="eastAsia" w:ascii="仿宋" w:hAnsi="仿宋" w:eastAsia="仿宋" w:cs="仿宋"/>
          <w:b/>
          <w:sz w:val="28"/>
          <w:szCs w:val="28"/>
          <w:lang w:val="en-US" w:eastAsia="zh-CN"/>
        </w:rPr>
        <w:t>3</w:t>
      </w:r>
      <w:r>
        <w:rPr>
          <w:rFonts w:hint="eastAsia" w:ascii="仿宋" w:hAnsi="仿宋" w:eastAsia="仿宋" w:cs="仿宋"/>
          <w:b/>
          <w:sz w:val="28"/>
          <w:szCs w:val="28"/>
        </w:rPr>
        <w:t>1</w:t>
      </w:r>
    </w:p>
    <w:p w14:paraId="13EDB8BB">
      <w:pPr>
        <w:pStyle w:val="2"/>
        <w:spacing w:line="360" w:lineRule="auto"/>
        <w:ind w:firstLine="0" w:firstLineChars="0"/>
        <w:rPr>
          <w:rFonts w:ascii="仿宋" w:hAnsi="仿宋" w:eastAsia="仿宋" w:cs="仿宋"/>
        </w:rPr>
      </w:pPr>
    </w:p>
    <w:p w14:paraId="7D6B54AB">
      <w:pPr>
        <w:pStyle w:val="2"/>
        <w:spacing w:line="360" w:lineRule="auto"/>
        <w:ind w:firstLine="0" w:firstLineChars="0"/>
        <w:rPr>
          <w:rFonts w:ascii="仿宋" w:hAnsi="仿宋" w:eastAsia="仿宋" w:cs="仿宋"/>
        </w:rPr>
      </w:pPr>
    </w:p>
    <w:p w14:paraId="6D1DC3F0">
      <w:pPr>
        <w:pStyle w:val="2"/>
        <w:spacing w:line="360" w:lineRule="auto"/>
        <w:ind w:firstLine="0" w:firstLineChars="0"/>
        <w:rPr>
          <w:rFonts w:ascii="仿宋" w:hAnsi="仿宋" w:eastAsia="仿宋" w:cs="仿宋"/>
        </w:rPr>
      </w:pPr>
    </w:p>
    <w:p w14:paraId="544BA546">
      <w:pPr>
        <w:pStyle w:val="2"/>
        <w:spacing w:line="360" w:lineRule="auto"/>
        <w:ind w:firstLine="0" w:firstLineChars="0"/>
        <w:rPr>
          <w:rFonts w:ascii="仿宋" w:hAnsi="仿宋" w:eastAsia="仿宋" w:cs="仿宋"/>
        </w:rPr>
      </w:pPr>
    </w:p>
    <w:p w14:paraId="6FCF00B1">
      <w:pPr>
        <w:pStyle w:val="2"/>
        <w:spacing w:line="360" w:lineRule="auto"/>
        <w:ind w:firstLine="0" w:firstLineChars="0"/>
        <w:rPr>
          <w:rFonts w:ascii="仿宋" w:hAnsi="仿宋" w:eastAsia="仿宋" w:cs="仿宋"/>
        </w:rPr>
      </w:pPr>
    </w:p>
    <w:p w14:paraId="71FEBBA2">
      <w:pPr>
        <w:pStyle w:val="2"/>
        <w:spacing w:line="360" w:lineRule="auto"/>
        <w:ind w:firstLine="0" w:firstLineChars="0"/>
        <w:rPr>
          <w:rFonts w:ascii="仿宋" w:hAnsi="仿宋" w:eastAsia="仿宋" w:cs="仿宋"/>
        </w:rPr>
      </w:pPr>
    </w:p>
    <w:p w14:paraId="24B29311">
      <w:pPr>
        <w:pStyle w:val="34"/>
        <w:spacing w:line="360" w:lineRule="auto"/>
        <w:ind w:firstLine="562"/>
        <w:jc w:val="center"/>
        <w:rPr>
          <w:rFonts w:ascii="仿宋" w:hAnsi="仿宋" w:eastAsia="仿宋" w:cs="仿宋"/>
          <w:b/>
          <w:sz w:val="28"/>
          <w:szCs w:val="28"/>
        </w:rPr>
      </w:pPr>
    </w:p>
    <w:p w14:paraId="0E722DCD">
      <w:pPr>
        <w:pStyle w:val="34"/>
        <w:spacing w:line="360" w:lineRule="auto"/>
        <w:ind w:firstLine="562"/>
        <w:jc w:val="center"/>
        <w:rPr>
          <w:rFonts w:ascii="仿宋" w:hAnsi="仿宋" w:eastAsia="仿宋" w:cs="仿宋"/>
          <w:b/>
          <w:sz w:val="28"/>
          <w:szCs w:val="28"/>
        </w:rPr>
      </w:pPr>
    </w:p>
    <w:p w14:paraId="72B5C8CA">
      <w:pPr>
        <w:pStyle w:val="34"/>
        <w:spacing w:line="360" w:lineRule="auto"/>
        <w:ind w:firstLine="562"/>
        <w:jc w:val="center"/>
        <w:rPr>
          <w:rFonts w:ascii="仿宋" w:hAnsi="仿宋" w:eastAsia="仿宋" w:cs="仿宋"/>
          <w:b/>
          <w:sz w:val="28"/>
          <w:szCs w:val="28"/>
        </w:rPr>
      </w:pPr>
    </w:p>
    <w:p w14:paraId="24DF409D">
      <w:pPr>
        <w:pStyle w:val="34"/>
        <w:spacing w:line="360" w:lineRule="auto"/>
        <w:ind w:firstLine="562"/>
        <w:jc w:val="center"/>
        <w:rPr>
          <w:rFonts w:ascii="仿宋" w:hAnsi="仿宋" w:eastAsia="仿宋" w:cs="仿宋"/>
          <w:b/>
          <w:sz w:val="28"/>
          <w:szCs w:val="28"/>
        </w:rPr>
      </w:pPr>
    </w:p>
    <w:p w14:paraId="04C5BA0D">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14:paraId="4ACEFC8B">
      <w:pPr>
        <w:spacing w:line="360" w:lineRule="auto"/>
        <w:ind w:firstLine="560" w:firstLineChars="200"/>
        <w:jc w:val="left"/>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w:t>
      </w:r>
      <w:bookmarkStart w:id="6" w:name="OLE_LINK3"/>
      <w:r>
        <w:rPr>
          <w:rFonts w:hint="eastAsia" w:ascii="仿宋" w:hAnsi="仿宋" w:eastAsia="仿宋" w:cs="仿宋"/>
          <w:kern w:val="2"/>
          <w:sz w:val="28"/>
          <w:szCs w:val="28"/>
          <w:lang w:val="en-US" w:eastAsia="zh-CN" w:bidi="ar-SA"/>
        </w:rPr>
        <w:t>大竹县人民医院定制塑料袋采购项目</w:t>
      </w:r>
      <w:bookmarkEnd w:id="6"/>
      <w:r>
        <w:rPr>
          <w:rFonts w:hint="eastAsia" w:ascii="仿宋" w:hAnsi="仿宋" w:eastAsia="仿宋" w:cs="仿宋"/>
          <w:sz w:val="28"/>
          <w:szCs w:val="28"/>
          <w:lang w:eastAsia="zh-CN"/>
        </w:rPr>
        <w:t>》</w:t>
      </w:r>
      <w:r>
        <w:rPr>
          <w:rFonts w:hint="eastAsia" w:ascii="仿宋" w:hAnsi="仿宋" w:eastAsia="仿宋" w:cs="仿宋"/>
          <w:sz w:val="28"/>
          <w:szCs w:val="28"/>
        </w:rPr>
        <w:t>组织遴选，兹邀请符合本次遴选要求的供应商参与询价活动。</w:t>
      </w:r>
    </w:p>
    <w:p w14:paraId="03036F57">
      <w:pPr>
        <w:pStyle w:val="34"/>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w:t>
      </w:r>
    </w:p>
    <w:p w14:paraId="401B4C00">
      <w:pPr>
        <w:pStyle w:val="34"/>
        <w:spacing w:line="360" w:lineRule="auto"/>
        <w:ind w:firstLine="562"/>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kern w:val="2"/>
          <w:sz w:val="28"/>
          <w:szCs w:val="28"/>
          <w:lang w:val="en-US" w:eastAsia="zh-CN" w:bidi="ar-SA"/>
        </w:rPr>
        <w:t>大竹县人民医院定制塑料袋采购项目</w:t>
      </w:r>
    </w:p>
    <w:p w14:paraId="6A42061B">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14:paraId="2CEA196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9</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24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25</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14:paraId="5039360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14:paraId="5F25DE8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14:paraId="3FA196E8">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14:paraId="53FEC08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14:paraId="745994AB">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14:paraId="109FC59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14:paraId="60289A9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14:paraId="41C95CF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14:paraId="7B0AA85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27</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14:paraId="75DB700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14:paraId="03FB1DC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14:paraId="64B6CBFC">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14:paraId="5F60838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14:paraId="1DA8409F">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14:paraId="282A1FC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14:paraId="18176B7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4"/>
        <w:spacing w:line="360" w:lineRule="auto"/>
        <w:ind w:firstLine="560"/>
        <w:jc w:val="center"/>
        <w:rPr>
          <w:rFonts w:ascii="仿宋" w:hAnsi="仿宋" w:eastAsia="仿宋" w:cs="仿宋"/>
          <w:b/>
          <w:sz w:val="28"/>
          <w:szCs w:val="28"/>
        </w:rPr>
      </w:pPr>
      <w:bookmarkStart w:id="7" w:name="_Toc193106175"/>
      <w:bookmarkStart w:id="8" w:name="_Toc350864515"/>
      <w:bookmarkStart w:id="9" w:name="_Toc193105918"/>
      <w:bookmarkStart w:id="10" w:name="_Toc193106064"/>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7"/>
      <w:bookmarkEnd w:id="8"/>
      <w:bookmarkEnd w:id="9"/>
      <w:bookmarkEnd w:id="10"/>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14288E9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14:paraId="4E54330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14:paraId="2C53B88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14:paraId="78E1C3DD">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14:paraId="5F021EB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14:paraId="5DCD743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14:paraId="32C1DA5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14:paraId="681D580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14:paraId="47836A8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14:paraId="4CD8D221">
            <w:pPr>
              <w:pStyle w:val="34"/>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14:paraId="2B75728F">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14:paraId="4837C1E2">
            <w:pPr>
              <w:pStyle w:val="34"/>
              <w:spacing w:line="360" w:lineRule="auto"/>
              <w:ind w:firstLine="560"/>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大竹县人民医院定制塑料袋采购项目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14:paraId="7937F533">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14:paraId="744C25B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14:paraId="758C9EBF">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14:paraId="20F4D72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14:paraId="0D1AFF3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14:paraId="1C8F1D2C">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14:paraId="092E00F6">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bookmarkStart w:id="11" w:name="OLE_LINK1"/>
            <w:r>
              <w:rPr>
                <w:rFonts w:hint="eastAsia" w:ascii="仿宋" w:hAnsi="仿宋" w:eastAsia="仿宋" w:cs="仿宋"/>
                <w:color w:val="FF0000"/>
                <w:sz w:val="28"/>
                <w:szCs w:val="28"/>
                <w:lang w:val="en-US" w:eastAsia="zh-CN"/>
              </w:rPr>
              <w:t>220173</w:t>
            </w:r>
            <w:bookmarkEnd w:id="11"/>
            <w:r>
              <w:rPr>
                <w:rFonts w:hint="eastAsia" w:ascii="仿宋" w:hAnsi="仿宋" w:eastAsia="仿宋" w:cs="仿宋"/>
                <w:color w:val="FF0000"/>
                <w:sz w:val="28"/>
                <w:szCs w:val="28"/>
                <w:lang w:val="en-US" w:eastAsia="zh-CN"/>
              </w:rPr>
              <w:t>元/年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贰拾贰万零壹佰柒拾叁元</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14:paraId="13BA233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14:paraId="08ACC3F7">
            <w:pPr>
              <w:pStyle w:val="34"/>
              <w:spacing w:line="360" w:lineRule="auto"/>
              <w:ind w:firstLine="560"/>
              <w:jc w:val="center"/>
              <w:rPr>
                <w:rFonts w:ascii="仿宋" w:hAnsi="仿宋" w:eastAsia="仿宋" w:cs="仿宋"/>
                <w:sz w:val="28"/>
                <w:szCs w:val="28"/>
              </w:rPr>
            </w:pPr>
          </w:p>
        </w:tc>
        <w:tc>
          <w:tcPr>
            <w:tcW w:w="6364" w:type="dxa"/>
            <w:noWrap/>
            <w:vAlign w:val="center"/>
          </w:tcPr>
          <w:p w14:paraId="119E3DBC">
            <w:pPr>
              <w:pStyle w:val="34"/>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14:paraId="3512FC59">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14:paraId="2045F458">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14:paraId="771C2F47">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14:paraId="564A0C22">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14:paraId="7EC1091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14:paraId="6D3800B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14:paraId="74CC8C7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14:paraId="2DAAE444">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14:paraId="58250EF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14:paraId="387A4E16">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14:paraId="58201993">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14:paraId="4589774B">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14:paraId="6B734DB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14:paraId="61C3795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14:paraId="2F98B44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14:paraId="418CEAAD">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14:paraId="4037F7D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14:paraId="3692DAC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585E4AF">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14:paraId="2DFD08C4">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14:paraId="4DD4440D">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14:paraId="2CC6F54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14:paraId="1284721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14:paraId="741B501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14:paraId="0DFA5E6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14:paraId="47D39B6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12" w:name="EBcbe43c78da604413a28d81a1df4632e7"/>
      <w:r>
        <w:rPr>
          <w:rFonts w:hint="eastAsia" w:ascii="仿宋" w:hAnsi="仿宋" w:eastAsia="仿宋" w:cs="仿宋"/>
          <w:sz w:val="28"/>
          <w:szCs w:val="28"/>
        </w:rPr>
        <w:t>指大竹县人民医院</w:t>
      </w:r>
      <w:bookmarkEnd w:id="12"/>
      <w:r>
        <w:rPr>
          <w:rFonts w:hint="eastAsia" w:ascii="仿宋" w:hAnsi="仿宋" w:eastAsia="仿宋" w:cs="仿宋"/>
          <w:sz w:val="28"/>
          <w:szCs w:val="28"/>
        </w:rPr>
        <w:t>。</w:t>
      </w:r>
    </w:p>
    <w:p w14:paraId="07560AA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14:paraId="685DC087">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14:paraId="3ABBA2A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14:paraId="4FF06C0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14:paraId="5FA0FA4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14:paraId="373EFA6F">
      <w:pPr>
        <w:pStyle w:val="34"/>
        <w:spacing w:line="360" w:lineRule="auto"/>
        <w:ind w:firstLine="560"/>
        <w:rPr>
          <w:rFonts w:ascii="仿宋" w:hAnsi="仿宋" w:eastAsia="仿宋" w:cs="仿宋"/>
          <w:sz w:val="28"/>
          <w:szCs w:val="28"/>
        </w:rPr>
      </w:pPr>
    </w:p>
    <w:p w14:paraId="780C190D">
      <w:pPr>
        <w:pStyle w:val="34"/>
        <w:spacing w:line="360" w:lineRule="auto"/>
        <w:ind w:firstLine="562"/>
        <w:jc w:val="center"/>
        <w:rPr>
          <w:rFonts w:ascii="仿宋" w:hAnsi="仿宋" w:eastAsia="仿宋" w:cs="仿宋"/>
          <w:b/>
          <w:sz w:val="28"/>
          <w:szCs w:val="28"/>
        </w:rPr>
      </w:pPr>
    </w:p>
    <w:p w14:paraId="006E2836">
      <w:pPr>
        <w:pStyle w:val="34"/>
        <w:spacing w:line="360" w:lineRule="auto"/>
        <w:ind w:firstLine="562"/>
        <w:jc w:val="center"/>
        <w:rPr>
          <w:rFonts w:ascii="仿宋" w:hAnsi="仿宋" w:eastAsia="仿宋" w:cs="仿宋"/>
          <w:b/>
          <w:sz w:val="28"/>
          <w:szCs w:val="28"/>
        </w:rPr>
      </w:pPr>
    </w:p>
    <w:p w14:paraId="7A275989">
      <w:pPr>
        <w:pStyle w:val="34"/>
        <w:spacing w:line="360" w:lineRule="auto"/>
        <w:ind w:firstLine="562"/>
        <w:jc w:val="center"/>
        <w:rPr>
          <w:rFonts w:ascii="仿宋" w:hAnsi="仿宋" w:eastAsia="仿宋" w:cs="仿宋"/>
          <w:b/>
          <w:sz w:val="28"/>
          <w:szCs w:val="28"/>
        </w:rPr>
      </w:pPr>
    </w:p>
    <w:p w14:paraId="009F4D84">
      <w:pPr>
        <w:pStyle w:val="34"/>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14:paraId="70D81306">
      <w:pPr>
        <w:pStyle w:val="34"/>
        <w:spacing w:line="360" w:lineRule="auto"/>
        <w:ind w:firstLine="560"/>
        <w:jc w:val="center"/>
        <w:rPr>
          <w:rFonts w:ascii="仿宋" w:hAnsi="仿宋" w:eastAsia="仿宋" w:cs="仿宋"/>
          <w:bCs/>
          <w:sz w:val="28"/>
          <w:szCs w:val="28"/>
          <w:highlight w:val="white"/>
        </w:rPr>
      </w:pPr>
    </w:p>
    <w:p w14:paraId="021906B6">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14:paraId="145AFF31">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14:paraId="36E09356">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14:paraId="4B326A0D">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14:paraId="48A9FE1F">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14:paraId="596E356A">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14:paraId="3D4761DF">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14:paraId="507939A2">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14:paraId="36763A92">
      <w:pPr>
        <w:pStyle w:val="7"/>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14:paraId="0711D7B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14:paraId="25EBBAEE">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14:paraId="3358DEC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14:paraId="1FD2BB37">
      <w:pPr>
        <w:pStyle w:val="34"/>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14:paraId="3AF6A865">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14:paraId="2397B708">
      <w:pPr>
        <w:spacing w:line="360" w:lineRule="auto"/>
        <w:rPr>
          <w:rFonts w:ascii="仿宋" w:hAnsi="仿宋" w:eastAsia="仿宋" w:cs="仿宋"/>
          <w:sz w:val="28"/>
          <w:szCs w:val="28"/>
        </w:rPr>
      </w:pPr>
    </w:p>
    <w:p w14:paraId="38AB5D23">
      <w:pPr>
        <w:pStyle w:val="2"/>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14:paraId="73300FC8">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14:paraId="273692F4">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14:paraId="5C4643D4">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14:paraId="4BE72057">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14:paraId="01F36667">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14:paraId="0A115F7F">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14:paraId="548A0DA7">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14:paraId="79D36D0D">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14:paraId="766A039D">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14:paraId="04B2D58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14:paraId="22BA6935">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14:paraId="3FB1356B">
      <w:pPr>
        <w:pStyle w:val="21"/>
        <w:spacing w:line="360" w:lineRule="auto"/>
        <w:rPr>
          <w:rFonts w:ascii="仿宋" w:hAnsi="仿宋" w:eastAsia="仿宋" w:cs="仿宋"/>
          <w:bCs/>
          <w:sz w:val="28"/>
        </w:rPr>
      </w:pPr>
      <w:r>
        <w:rPr>
          <w:rFonts w:hint="eastAsia" w:ascii="仿宋" w:hAnsi="仿宋" w:eastAsia="仿宋" w:cs="仿宋"/>
          <w:bCs/>
          <w:sz w:val="28"/>
        </w:rPr>
        <w:t>（五）一次性报价</w:t>
      </w:r>
    </w:p>
    <w:p w14:paraId="74DB47D5">
      <w:pPr>
        <w:pStyle w:val="34"/>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14:paraId="5B2D4C06">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14:paraId="768909BF">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14:paraId="61B7BDA9">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14:paraId="5A5FB176">
      <w:pPr>
        <w:spacing w:line="360" w:lineRule="auto"/>
        <w:ind w:firstLine="562" w:firstLineChars="200"/>
        <w:rPr>
          <w:rFonts w:ascii="仿宋" w:hAnsi="仿宋" w:eastAsia="仿宋" w:cs="仿宋"/>
          <w:b/>
          <w:bCs/>
          <w:sz w:val="28"/>
          <w:szCs w:val="28"/>
          <w:highlight w:val="white"/>
        </w:rPr>
      </w:pPr>
      <w:bookmarkStart w:id="13" w:name="_Toc350864516"/>
      <w:r>
        <w:rPr>
          <w:rFonts w:hint="eastAsia" w:ascii="仿宋" w:hAnsi="仿宋" w:eastAsia="仿宋" w:cs="仿宋"/>
          <w:b/>
          <w:bCs/>
          <w:sz w:val="28"/>
          <w:szCs w:val="28"/>
          <w:highlight w:val="white"/>
        </w:rPr>
        <w:t>（六）确定成交供应商</w:t>
      </w:r>
    </w:p>
    <w:p w14:paraId="1215B71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13"/>
    </w:p>
    <w:p w14:paraId="5F2A2CB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14:paraId="5D92097B">
      <w:pPr>
        <w:pStyle w:val="34"/>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14:paraId="2F388BF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14:paraId="766ACF4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14:paraId="6E3BED8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14:paraId="60148BE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14:paraId="5C9812EC">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14:paraId="05D31151">
      <w:pPr>
        <w:pStyle w:val="34"/>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14:paraId="1FA8E2D7">
      <w:pPr>
        <w:pStyle w:val="21"/>
      </w:pPr>
    </w:p>
    <w:p w14:paraId="3A6F4C6F">
      <w:pPr>
        <w:pStyle w:val="43"/>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14:paraId="76E7190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14:paraId="74DB86B8">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14:paraId="34DCFAF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14:paraId="2083EC62">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14:paraId="6C9829F5">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14:paraId="73855ED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14:paraId="31CD961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14:paraId="56A01D6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14:paraId="1B4127E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14:paraId="60F5128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14:paraId="2E29750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14:paraId="32DC36A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14:paraId="43D5AF3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14:paraId="6A003C7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14:paraId="2A87D22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14:paraId="40808C5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14:paraId="7B91A25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14:paraId="4435E76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14:paraId="207F20F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14:paraId="596CF91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14:paraId="2FCF778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14:paraId="5032305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14:paraId="281ADA8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14:paraId="45782BD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14:paraId="773722F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14:paraId="43A3AED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14:paraId="2D1CA63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14:paraId="66519AC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14:paraId="20A8296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14:paraId="0908175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14:paraId="05EC1DC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14:paraId="1E13670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14:paraId="049216B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14:paraId="4640262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14:paraId="0F7DF19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14:paraId="045F2F4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14:paraId="20D3B11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14:paraId="19D87BB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14:paraId="604D41A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14:paraId="1B940367">
      <w:pPr>
        <w:pStyle w:val="34"/>
        <w:spacing w:line="360" w:lineRule="auto"/>
        <w:ind w:firstLine="560"/>
        <w:rPr>
          <w:rFonts w:ascii="仿宋" w:hAnsi="仿宋" w:eastAsia="仿宋" w:cs="仿宋"/>
          <w:sz w:val="28"/>
          <w:szCs w:val="28"/>
        </w:rPr>
      </w:pPr>
      <w:bookmarkStart w:id="14" w:name="_Toc350864517"/>
      <w:bookmarkStart w:id="15" w:name="_Toc192318381"/>
      <w:bookmarkStart w:id="16" w:name="_Toc192318708"/>
      <w:bookmarkStart w:id="17" w:name="_Toc193105919"/>
      <w:bookmarkStart w:id="18" w:name="_Toc192318461"/>
      <w:bookmarkStart w:id="19" w:name="_Toc193106176"/>
      <w:bookmarkStart w:id="20" w:name="_Toc193106065"/>
    </w:p>
    <w:bookmarkEnd w:id="14"/>
    <w:bookmarkEnd w:id="15"/>
    <w:bookmarkEnd w:id="16"/>
    <w:bookmarkEnd w:id="17"/>
    <w:bookmarkEnd w:id="18"/>
    <w:bookmarkEnd w:id="19"/>
    <w:bookmarkEnd w:id="20"/>
    <w:p w14:paraId="55A7A60C">
      <w:pPr>
        <w:spacing w:line="360" w:lineRule="auto"/>
        <w:rPr>
          <w:rFonts w:ascii="仿宋" w:hAnsi="仿宋" w:eastAsia="仿宋" w:cs="仿宋"/>
          <w:b/>
          <w:sz w:val="28"/>
          <w:szCs w:val="28"/>
        </w:rPr>
      </w:pPr>
    </w:p>
    <w:p w14:paraId="4B8A5272">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14:paraId="38E5974A">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21" w:name="_Toc350864518"/>
      <w:r>
        <w:rPr>
          <w:rFonts w:hint="eastAsia" w:ascii="仿宋" w:hAnsi="仿宋" w:eastAsia="仿宋" w:cs="仿宋"/>
          <w:b/>
          <w:bCs/>
          <w:sz w:val="28"/>
          <w:szCs w:val="28"/>
        </w:rPr>
        <w:t>的条件：</w:t>
      </w:r>
    </w:p>
    <w:p w14:paraId="767BA98C">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14:paraId="1CF3F2CD">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14:paraId="1177943B">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14:paraId="31C6F58C">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14:paraId="36087B4F">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5、参加采购活动前三年内，在经营活动中没有重大违法记录；</w:t>
      </w:r>
    </w:p>
    <w:p w14:paraId="0AA42A39">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14:paraId="3B33A71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14:paraId="73942502">
      <w:pPr>
        <w:pStyle w:val="34"/>
        <w:spacing w:line="360" w:lineRule="auto"/>
        <w:ind w:firstLine="560"/>
        <w:rPr>
          <w:rFonts w:ascii="仿宋" w:hAnsi="仿宋" w:eastAsia="仿宋" w:cs="仿宋"/>
          <w:sz w:val="28"/>
          <w:szCs w:val="28"/>
        </w:rPr>
      </w:pPr>
    </w:p>
    <w:p w14:paraId="4695BA4C">
      <w:pPr>
        <w:pStyle w:val="34"/>
        <w:spacing w:line="360" w:lineRule="auto"/>
        <w:ind w:firstLine="560"/>
        <w:rPr>
          <w:rFonts w:ascii="仿宋" w:hAnsi="仿宋" w:eastAsia="仿宋" w:cs="仿宋"/>
          <w:sz w:val="28"/>
          <w:szCs w:val="28"/>
        </w:rPr>
      </w:pPr>
    </w:p>
    <w:p w14:paraId="57434AA7">
      <w:pPr>
        <w:pStyle w:val="34"/>
        <w:spacing w:line="360" w:lineRule="auto"/>
        <w:ind w:firstLine="560"/>
        <w:rPr>
          <w:rFonts w:ascii="仿宋" w:hAnsi="仿宋" w:eastAsia="仿宋" w:cs="仿宋"/>
          <w:sz w:val="28"/>
          <w:szCs w:val="28"/>
        </w:rPr>
      </w:pPr>
    </w:p>
    <w:p w14:paraId="31EE031F">
      <w:pPr>
        <w:pStyle w:val="34"/>
        <w:spacing w:line="360" w:lineRule="auto"/>
        <w:ind w:firstLine="560"/>
        <w:rPr>
          <w:rFonts w:ascii="仿宋" w:hAnsi="仿宋" w:eastAsia="仿宋" w:cs="仿宋"/>
          <w:sz w:val="28"/>
          <w:szCs w:val="28"/>
        </w:rPr>
      </w:pPr>
    </w:p>
    <w:p w14:paraId="07A9FB44">
      <w:pPr>
        <w:pStyle w:val="34"/>
        <w:spacing w:line="360" w:lineRule="auto"/>
        <w:ind w:firstLine="560"/>
        <w:rPr>
          <w:rFonts w:ascii="仿宋" w:hAnsi="仿宋" w:eastAsia="仿宋" w:cs="仿宋"/>
          <w:sz w:val="28"/>
          <w:szCs w:val="28"/>
        </w:rPr>
      </w:pPr>
    </w:p>
    <w:p w14:paraId="2BB40820">
      <w:pPr>
        <w:pStyle w:val="34"/>
        <w:spacing w:line="360" w:lineRule="auto"/>
        <w:ind w:firstLine="560"/>
        <w:rPr>
          <w:rFonts w:ascii="仿宋" w:hAnsi="仿宋" w:eastAsia="仿宋" w:cs="仿宋"/>
          <w:sz w:val="28"/>
          <w:szCs w:val="28"/>
        </w:rPr>
      </w:pPr>
    </w:p>
    <w:p w14:paraId="68C70CE0">
      <w:pPr>
        <w:pStyle w:val="34"/>
        <w:spacing w:line="360" w:lineRule="auto"/>
        <w:ind w:firstLine="560"/>
        <w:rPr>
          <w:rFonts w:ascii="仿宋" w:hAnsi="仿宋" w:eastAsia="仿宋" w:cs="仿宋"/>
          <w:sz w:val="28"/>
          <w:szCs w:val="28"/>
        </w:rPr>
      </w:pPr>
    </w:p>
    <w:p w14:paraId="3DC7D0FB">
      <w:pPr>
        <w:pStyle w:val="34"/>
        <w:spacing w:line="360" w:lineRule="auto"/>
        <w:ind w:firstLine="560"/>
        <w:rPr>
          <w:rFonts w:ascii="仿宋" w:hAnsi="仿宋" w:eastAsia="仿宋" w:cs="仿宋"/>
          <w:sz w:val="28"/>
          <w:szCs w:val="28"/>
        </w:rPr>
      </w:pPr>
    </w:p>
    <w:p w14:paraId="233C4004">
      <w:pPr>
        <w:pStyle w:val="34"/>
        <w:spacing w:line="360" w:lineRule="auto"/>
        <w:ind w:firstLine="0" w:firstLineChars="0"/>
        <w:rPr>
          <w:rFonts w:ascii="仿宋" w:hAnsi="仿宋" w:eastAsia="仿宋" w:cs="仿宋"/>
          <w:b/>
          <w:color w:val="auto"/>
          <w:sz w:val="28"/>
          <w:szCs w:val="28"/>
        </w:rPr>
      </w:pPr>
    </w:p>
    <w:p w14:paraId="62CE33A7">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21"/>
    </w:p>
    <w:p w14:paraId="20C5624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14:paraId="21B496E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14:paraId="2ABEBDB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14:paraId="333533BB">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14:paraId="5425029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14:paraId="2F6A125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14:paraId="0CE74FB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22" w:name="_Toc350864519"/>
    </w:p>
    <w:p w14:paraId="6E55F010">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14:paraId="7019318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14:paraId="4288A85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14:paraId="07A523C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14:paraId="71B8AA9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14:paraId="1E726A3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14:paraId="07239BE7">
      <w:pPr>
        <w:pStyle w:val="34"/>
        <w:spacing w:line="360" w:lineRule="auto"/>
        <w:ind w:firstLine="560"/>
        <w:rPr>
          <w:rFonts w:ascii="仿宋" w:hAnsi="仿宋" w:eastAsia="仿宋" w:cs="仿宋"/>
          <w:color w:val="auto"/>
          <w:sz w:val="28"/>
          <w:szCs w:val="28"/>
        </w:rPr>
      </w:pPr>
    </w:p>
    <w:bookmarkEnd w:id="22"/>
    <w:p w14:paraId="311997DF">
      <w:pPr>
        <w:pStyle w:val="34"/>
        <w:spacing w:line="360" w:lineRule="auto"/>
        <w:ind w:firstLine="0" w:firstLineChars="0"/>
        <w:jc w:val="both"/>
        <w:rPr>
          <w:rFonts w:ascii="仿宋" w:hAnsi="仿宋" w:eastAsia="仿宋" w:cs="仿宋"/>
          <w:b/>
          <w:color w:val="auto"/>
          <w:sz w:val="28"/>
          <w:szCs w:val="28"/>
        </w:rPr>
      </w:pPr>
    </w:p>
    <w:p w14:paraId="3CFC7DBB">
      <w:pPr>
        <w:pStyle w:val="34"/>
        <w:spacing w:line="360" w:lineRule="auto"/>
        <w:ind w:firstLine="0" w:firstLineChars="0"/>
        <w:jc w:val="center"/>
        <w:rPr>
          <w:rFonts w:hint="eastAsia" w:ascii="仿宋" w:hAnsi="仿宋" w:eastAsia="仿宋" w:cs="仿宋"/>
          <w:b/>
          <w:color w:val="auto"/>
          <w:sz w:val="28"/>
          <w:szCs w:val="28"/>
        </w:rPr>
      </w:pPr>
    </w:p>
    <w:p w14:paraId="02EB6FDF">
      <w:pPr>
        <w:pStyle w:val="34"/>
        <w:spacing w:line="360" w:lineRule="auto"/>
        <w:ind w:firstLine="0" w:firstLineChars="0"/>
        <w:jc w:val="center"/>
        <w:rPr>
          <w:rFonts w:hint="eastAsia" w:ascii="黑体" w:hAnsi="黑体" w:eastAsia="黑体" w:cs="黑体"/>
          <w:bCs/>
          <w:color w:val="000000" w:themeColor="text1"/>
          <w:kern w:val="2"/>
          <w:sz w:val="32"/>
          <w:szCs w:val="32"/>
          <w:lang w:val="en-US" w:eastAsia="zh-CN" w:bidi="ar-SA"/>
        </w:rPr>
      </w:pPr>
      <w:r>
        <w:rPr>
          <w:rFonts w:hint="eastAsia" w:ascii="黑体" w:hAnsi="黑体" w:eastAsia="黑体" w:cs="黑体"/>
          <w:bCs/>
          <w:color w:val="000000" w:themeColor="text1"/>
          <w:kern w:val="2"/>
          <w:sz w:val="32"/>
          <w:szCs w:val="32"/>
          <w:lang w:val="en-US" w:eastAsia="zh-CN" w:bidi="ar-SA"/>
        </w:rPr>
        <w:t>第八章 采购项目内容和要求</w:t>
      </w:r>
    </w:p>
    <w:p w14:paraId="44C60F81">
      <w:pPr>
        <w:jc w:val="center"/>
        <w:rPr>
          <w:rFonts w:hint="eastAsia" w:ascii="方正公文小标宋" w:hAnsi="方正公文小标宋" w:eastAsia="方正公文小标宋" w:cs="方正公文小标宋"/>
          <w:sz w:val="44"/>
          <w:szCs w:val="44"/>
          <w:lang w:val="en-US" w:eastAsia="zh-CN"/>
        </w:rPr>
      </w:pPr>
      <w:r>
        <w:rPr>
          <w:rFonts w:hint="eastAsia" w:ascii="黑体" w:hAnsi="黑体" w:eastAsia="黑体" w:cs="黑体"/>
          <w:bCs/>
          <w:color w:val="000000" w:themeColor="text1"/>
          <w:kern w:val="2"/>
          <w:sz w:val="32"/>
          <w:szCs w:val="32"/>
          <w:lang w:val="en-US" w:eastAsia="zh-CN" w:bidi="ar-SA"/>
        </w:rPr>
        <w:t>大竹县人民医院定制塑料袋采购项目</w:t>
      </w:r>
    </w:p>
    <w:p w14:paraId="06137C82">
      <w:pPr>
        <w:pStyle w:val="34"/>
        <w:numPr>
          <w:ilvl w:val="0"/>
          <w:numId w:val="8"/>
        </w:numPr>
        <w:spacing w:line="560" w:lineRule="exact"/>
        <w:ind w:left="0" w:leftChars="0" w:firstLine="562" w:firstLineChars="20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项目概述</w:t>
      </w:r>
    </w:p>
    <w:p w14:paraId="70787295">
      <w:pPr>
        <w:pStyle w:val="39"/>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本项目采购人大竹县人民医院是集医疗、教学、科研、预防保健为一体的国家三级甲等综合医院。全院现有需配送货物的区域工作业务用房建筑面积82313.13平方米，共计61个科室。</w:t>
      </w:r>
    </w:p>
    <w:p w14:paraId="2C0C918E">
      <w:pPr>
        <w:pStyle w:val="39"/>
        <w:spacing w:line="560" w:lineRule="exact"/>
        <w:ind w:firstLine="56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本项目为零星分批采购，并非一次性采购全部货物。在项目履行期内医院根据业务开展需要、不定期地采购货物。采用固定货物单价、每月根据货物实际消耗数量，据实结算金额的方式进行支付。</w:t>
      </w:r>
    </w:p>
    <w:p w14:paraId="59B21131">
      <w:pPr>
        <w:pStyle w:val="39"/>
        <w:spacing w:line="560" w:lineRule="exact"/>
        <w:ind w:firstLine="56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日常供货方式，供应商在接到我院通知后，指定时间内将当批次货物送货上楼到我院院内指定地点。</w:t>
      </w:r>
    </w:p>
    <w:p w14:paraId="3645123A">
      <w:pPr>
        <w:pStyle w:val="39"/>
        <w:spacing w:line="560" w:lineRule="exact"/>
        <w:ind w:firstLine="56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供应商承担货物搬运上楼费用，供应商服务区域涉及总务库房（3楼、步梯）、门诊大楼（10层、可用1部电梯）、内科大楼（14层、可用1部电梯搬货）、外科大楼（19层、可用1部电梯搬货）、感染科楼、发热门诊等。</w:t>
      </w:r>
    </w:p>
    <w:p w14:paraId="72426E3F">
      <w:pPr>
        <w:pStyle w:val="39"/>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14:paraId="2593BBF5">
      <w:pPr>
        <w:pStyle w:val="39"/>
        <w:spacing w:line="360" w:lineRule="auto"/>
        <w:ind w:firstLine="560" w:firstLineChars="200"/>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 xml:space="preserve"> 220173元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贰拾贰万零壹佰柒拾叁</w:t>
      </w:r>
      <w:r>
        <w:rPr>
          <w:rFonts w:hint="eastAsia" w:ascii="仿宋" w:hAnsi="仿宋" w:eastAsia="仿宋" w:cs="仿宋"/>
          <w:color w:val="auto"/>
          <w:sz w:val="28"/>
          <w:szCs w:val="28"/>
          <w:lang w:eastAsia="zh-CN"/>
        </w:rPr>
        <w:t>元整</w:t>
      </w:r>
      <w:r>
        <w:rPr>
          <w:rFonts w:hint="eastAsia" w:ascii="仿宋" w:hAnsi="仿宋" w:eastAsia="仿宋" w:cs="仿宋"/>
          <w:color w:val="auto"/>
          <w:sz w:val="28"/>
          <w:szCs w:val="28"/>
        </w:rPr>
        <w:t xml:space="preserve">） </w:t>
      </w:r>
    </w:p>
    <w:p w14:paraId="7147F9CB">
      <w:pPr>
        <w:pStyle w:val="34"/>
        <w:numPr>
          <w:ilvl w:val="0"/>
          <w:numId w:val="0"/>
        </w:num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387EA423">
      <w:pPr>
        <w:pStyle w:val="34"/>
        <w:numPr>
          <w:ilvl w:val="0"/>
          <w:numId w:val="0"/>
        </w:num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供应商应将合格货物按时配送到采购人院区内指定地点，同时根据采购人需要提供</w:t>
      </w:r>
      <w:r>
        <w:rPr>
          <w:rFonts w:hint="eastAsia" w:ascii="仿宋" w:hAnsi="仿宋" w:eastAsia="仿宋" w:cs="仿宋"/>
          <w:color w:val="auto"/>
          <w:sz w:val="28"/>
          <w:szCs w:val="28"/>
          <w:lang w:val="en-US" w:eastAsia="zh-CN"/>
        </w:rPr>
        <w:t>货物相应配套</w:t>
      </w:r>
      <w:r>
        <w:rPr>
          <w:rFonts w:hint="eastAsia" w:ascii="仿宋" w:hAnsi="仿宋" w:eastAsia="仿宋" w:cs="仿宋"/>
          <w:color w:val="auto"/>
          <w:sz w:val="28"/>
          <w:szCs w:val="28"/>
        </w:rPr>
        <w:t>服务</w:t>
      </w:r>
      <w:r>
        <w:rPr>
          <w:rFonts w:hint="eastAsia" w:ascii="仿宋" w:hAnsi="仿宋" w:eastAsia="仿宋" w:cs="仿宋"/>
          <w:color w:val="auto"/>
          <w:sz w:val="28"/>
          <w:szCs w:val="28"/>
          <w:lang w:eastAsia="zh-CN"/>
        </w:rPr>
        <w:t>。</w:t>
      </w:r>
    </w:p>
    <w:tbl>
      <w:tblPr>
        <w:tblStyle w:val="15"/>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87"/>
        <w:gridCol w:w="888"/>
        <w:gridCol w:w="1242"/>
      </w:tblGrid>
      <w:tr w14:paraId="65D3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14:paraId="534AD459">
            <w:pPr>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428" w:type="dxa"/>
            <w:vAlign w:val="center"/>
          </w:tcPr>
          <w:p w14:paraId="3238DAAA">
            <w:pPr>
              <w:jc w:val="center"/>
              <w:rPr>
                <w:rFonts w:hint="eastAsia" w:ascii="黑体" w:hAnsi="黑体" w:eastAsia="黑体" w:cs="黑体"/>
              </w:rPr>
            </w:pPr>
            <w:r>
              <w:rPr>
                <w:rFonts w:hint="eastAsia" w:ascii="黑体" w:hAnsi="黑体" w:eastAsia="黑体" w:cs="黑体"/>
              </w:rPr>
              <w:t>品   名</w:t>
            </w:r>
          </w:p>
        </w:tc>
        <w:tc>
          <w:tcPr>
            <w:tcW w:w="5187" w:type="dxa"/>
            <w:vAlign w:val="center"/>
          </w:tcPr>
          <w:p w14:paraId="4B5F17B7">
            <w:pPr>
              <w:jc w:val="center"/>
              <w:rPr>
                <w:rFonts w:hint="eastAsia" w:ascii="黑体" w:hAnsi="黑体" w:eastAsia="黑体" w:cs="黑体"/>
              </w:rPr>
            </w:pPr>
            <w:r>
              <w:rPr>
                <w:rFonts w:hint="eastAsia" w:ascii="黑体" w:hAnsi="黑体" w:eastAsia="黑体" w:cs="黑体"/>
              </w:rPr>
              <w:t>规 格</w:t>
            </w:r>
          </w:p>
        </w:tc>
        <w:tc>
          <w:tcPr>
            <w:tcW w:w="888" w:type="dxa"/>
            <w:vAlign w:val="center"/>
          </w:tcPr>
          <w:p w14:paraId="02336A4F">
            <w:pPr>
              <w:jc w:val="center"/>
              <w:rPr>
                <w:rFonts w:hint="eastAsia" w:ascii="黑体" w:hAnsi="黑体" w:eastAsia="黑体" w:cs="黑体"/>
              </w:rPr>
            </w:pPr>
            <w:r>
              <w:rPr>
                <w:rFonts w:hint="eastAsia" w:ascii="黑体" w:hAnsi="黑体" w:eastAsia="黑体" w:cs="黑体"/>
              </w:rPr>
              <w:t>单 位</w:t>
            </w:r>
          </w:p>
        </w:tc>
        <w:tc>
          <w:tcPr>
            <w:tcW w:w="1242" w:type="dxa"/>
            <w:vAlign w:val="center"/>
          </w:tcPr>
          <w:p w14:paraId="17DE68B5">
            <w:pPr>
              <w:jc w:val="center"/>
              <w:rPr>
                <w:rFonts w:hint="eastAsia" w:ascii="黑体" w:hAnsi="黑体" w:eastAsia="黑体" w:cs="黑体"/>
                <w:lang w:val="en-US" w:eastAsia="zh-CN"/>
              </w:rPr>
            </w:pPr>
            <w:r>
              <w:rPr>
                <w:rFonts w:hint="eastAsia" w:ascii="黑体" w:hAnsi="黑体" w:eastAsia="黑体" w:cs="黑体"/>
                <w:lang w:val="en-US" w:eastAsia="zh-CN"/>
              </w:rPr>
              <w:t>报价（元、保留小数点后2位）</w:t>
            </w:r>
          </w:p>
        </w:tc>
      </w:tr>
      <w:tr w14:paraId="21AA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6FD4356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28" w:type="dxa"/>
            <w:vAlign w:val="center"/>
          </w:tcPr>
          <w:p w14:paraId="6EE907D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小号</w:t>
            </w:r>
            <w:r>
              <w:rPr>
                <w:rFonts w:hint="eastAsia" w:ascii="仿宋" w:hAnsi="仿宋" w:eastAsia="仿宋" w:cs="仿宋"/>
                <w:sz w:val="28"/>
                <w:szCs w:val="28"/>
              </w:rPr>
              <w:t>黑色</w:t>
            </w:r>
          </w:p>
          <w:p w14:paraId="03BF2732">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14:paraId="391C692E">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14:paraId="60AA4472">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14:paraId="1EA0D9A6">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7D8354D0">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w:t>
            </w:r>
            <w:r>
              <w:rPr>
                <w:rFonts w:hint="eastAsia" w:ascii="仿宋" w:hAnsi="仿宋" w:eastAsia="仿宋" w:cs="仿宋"/>
                <w:sz w:val="28"/>
                <w:szCs w:val="28"/>
              </w:rPr>
              <w:t>3</w:t>
            </w:r>
            <w:r>
              <w:rPr>
                <w:rFonts w:hint="eastAsia" w:ascii="仿宋" w:hAnsi="仿宋" w:eastAsia="仿宋" w:cs="仿宋"/>
                <w:sz w:val="28"/>
                <w:szCs w:val="28"/>
                <w:lang w:val="en-US" w:eastAsia="zh-CN"/>
              </w:rPr>
              <w:t>8</w:t>
            </w:r>
            <w:r>
              <w:rPr>
                <w:rFonts w:hint="eastAsia" w:ascii="仿宋" w:hAnsi="仿宋" w:eastAsia="仿宋" w:cs="仿宋"/>
                <w:sz w:val="28"/>
                <w:szCs w:val="28"/>
              </w:rPr>
              <w:t>cm×</w:t>
            </w:r>
            <w:r>
              <w:rPr>
                <w:rFonts w:hint="eastAsia" w:ascii="仿宋" w:hAnsi="仿宋" w:eastAsia="仿宋" w:cs="仿宋"/>
                <w:sz w:val="28"/>
                <w:szCs w:val="28"/>
                <w:lang w:val="en-US" w:eastAsia="zh-CN"/>
              </w:rPr>
              <w:t>底</w:t>
            </w:r>
            <w:r>
              <w:rPr>
                <w:rFonts w:hint="eastAsia" w:ascii="仿宋" w:hAnsi="仿宋" w:eastAsia="仿宋" w:cs="仿宋"/>
                <w:sz w:val="28"/>
                <w:szCs w:val="28"/>
              </w:rPr>
              <w:t>35</w:t>
            </w:r>
            <w:r>
              <w:rPr>
                <w:rFonts w:hint="eastAsia" w:ascii="仿宋" w:hAnsi="仿宋" w:eastAsia="仿宋" w:cs="仿宋"/>
                <w:sz w:val="28"/>
                <w:szCs w:val="28"/>
                <w:lang w:val="en-US" w:eastAsia="zh-CN"/>
              </w:rPr>
              <w:t>c</w:t>
            </w:r>
            <w:r>
              <w:rPr>
                <w:rFonts w:hint="eastAsia" w:ascii="仿宋" w:hAnsi="仿宋" w:eastAsia="仿宋" w:cs="仿宋"/>
                <w:sz w:val="28"/>
                <w:szCs w:val="28"/>
              </w:rPr>
              <w:t>m×</w:t>
            </w:r>
            <w:r>
              <w:rPr>
                <w:rFonts w:hint="eastAsia" w:ascii="仿宋" w:hAnsi="仿宋" w:eastAsia="仿宋" w:cs="仿宋"/>
                <w:sz w:val="28"/>
                <w:szCs w:val="28"/>
                <w:lang w:val="en-US" w:eastAsia="zh-CN"/>
              </w:rPr>
              <w:t>侧宽17cm。</w:t>
            </w:r>
          </w:p>
          <w:p w14:paraId="52770E39">
            <w:pPr>
              <w:numPr>
                <w:ilvl w:val="0"/>
                <w:numId w:val="9"/>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千克。</w:t>
            </w:r>
          </w:p>
          <w:p w14:paraId="5A3C5FD0">
            <w:pPr>
              <w:numPr>
                <w:ilvl w:val="0"/>
                <w:numId w:val="9"/>
              </w:numPr>
              <w:spacing w:line="360" w:lineRule="auto"/>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val="en-US" w:eastAsia="zh-CN"/>
              </w:rPr>
              <w:t>符合包装袋标准bb/t0039-2013。</w:t>
            </w:r>
          </w:p>
        </w:tc>
        <w:tc>
          <w:tcPr>
            <w:tcW w:w="888" w:type="dxa"/>
            <w:vAlign w:val="center"/>
          </w:tcPr>
          <w:p w14:paraId="2E15DDB2">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24835CA3">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0.06</w:t>
            </w:r>
          </w:p>
        </w:tc>
      </w:tr>
      <w:tr w14:paraId="7B5A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45E8237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28" w:type="dxa"/>
            <w:vAlign w:val="center"/>
          </w:tcPr>
          <w:p w14:paraId="5867850E">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黑色</w:t>
            </w:r>
          </w:p>
          <w:p w14:paraId="2D077043">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14:paraId="04AFDD83">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14:paraId="3FD370F1">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14:paraId="1A772CF9">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7D97B5DD">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高55</w:t>
            </w:r>
            <w:r>
              <w:rPr>
                <w:rFonts w:hint="eastAsia" w:ascii="仿宋" w:hAnsi="仿宋" w:eastAsia="仿宋" w:cs="仿宋"/>
                <w:sz w:val="28"/>
                <w:szCs w:val="28"/>
              </w:rPr>
              <w:t>cm×</w:t>
            </w:r>
            <w:r>
              <w:rPr>
                <w:rFonts w:hint="eastAsia" w:ascii="仿宋" w:hAnsi="仿宋" w:eastAsia="仿宋" w:cs="仿宋"/>
                <w:sz w:val="28"/>
                <w:szCs w:val="28"/>
                <w:lang w:val="en-US" w:eastAsia="zh-CN"/>
              </w:rPr>
              <w:t>底50c</w:t>
            </w:r>
            <w:r>
              <w:rPr>
                <w:rFonts w:hint="eastAsia" w:ascii="仿宋" w:hAnsi="仿宋" w:eastAsia="仿宋" w:cs="仿宋"/>
                <w:sz w:val="28"/>
                <w:szCs w:val="28"/>
              </w:rPr>
              <w:t>m×</w:t>
            </w:r>
            <w:r>
              <w:rPr>
                <w:rFonts w:hint="eastAsia" w:ascii="仿宋" w:hAnsi="仿宋" w:eastAsia="仿宋" w:cs="仿宋"/>
                <w:sz w:val="28"/>
                <w:szCs w:val="28"/>
                <w:lang w:val="en-US" w:eastAsia="zh-CN"/>
              </w:rPr>
              <w:t>侧宽23cm。</w:t>
            </w:r>
          </w:p>
          <w:p w14:paraId="1BCE182C">
            <w:pPr>
              <w:numPr>
                <w:ilvl w:val="0"/>
                <w:numId w:val="1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8</w:t>
            </w:r>
            <w:r>
              <w:rPr>
                <w:rFonts w:hint="eastAsia" w:ascii="仿宋" w:hAnsi="仿宋" w:eastAsia="仿宋" w:cs="仿宋"/>
                <w:sz w:val="28"/>
                <w:szCs w:val="28"/>
                <w:lang w:eastAsia="zh-CN"/>
              </w:rPr>
              <w:t>千克。</w:t>
            </w:r>
          </w:p>
          <w:p w14:paraId="6D9CB2AB">
            <w:pPr>
              <w:numPr>
                <w:ilvl w:val="0"/>
                <w:numId w:val="10"/>
              </w:numPr>
              <w:spacing w:line="360" w:lineRule="auto"/>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val="en-US" w:eastAsia="zh-CN"/>
              </w:rPr>
              <w:t>符合包装袋标准bb/t0039-2013。</w:t>
            </w:r>
          </w:p>
        </w:tc>
        <w:tc>
          <w:tcPr>
            <w:tcW w:w="888" w:type="dxa"/>
            <w:vAlign w:val="center"/>
          </w:tcPr>
          <w:p w14:paraId="1A64891F">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053BF795">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0.14</w:t>
            </w:r>
          </w:p>
        </w:tc>
      </w:tr>
      <w:tr w14:paraId="05FC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5F6F545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428" w:type="dxa"/>
            <w:vAlign w:val="center"/>
          </w:tcPr>
          <w:p w14:paraId="2459F8C9">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大号</w:t>
            </w:r>
            <w:r>
              <w:rPr>
                <w:rFonts w:hint="eastAsia" w:ascii="仿宋" w:hAnsi="仿宋" w:eastAsia="仿宋" w:cs="仿宋"/>
                <w:sz w:val="28"/>
                <w:szCs w:val="28"/>
              </w:rPr>
              <w:t>黑色</w:t>
            </w:r>
          </w:p>
          <w:p w14:paraId="53390ABF">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14:paraId="7DA4DAD6">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14:paraId="0398C1A0">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平口</w:t>
            </w:r>
            <w:r>
              <w:rPr>
                <w:rFonts w:hint="eastAsia" w:ascii="仿宋" w:hAnsi="仿宋" w:eastAsia="仿宋" w:cs="仿宋"/>
                <w:sz w:val="28"/>
                <w:szCs w:val="28"/>
                <w:lang w:val="en-US" w:eastAsia="zh-CN"/>
              </w:rPr>
              <w:t>垃圾袋。</w:t>
            </w:r>
          </w:p>
          <w:p w14:paraId="10320C81">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14:paraId="5483C79D">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高120</w:t>
            </w:r>
            <w:r>
              <w:rPr>
                <w:rFonts w:hint="eastAsia" w:ascii="仿宋" w:hAnsi="仿宋" w:eastAsia="仿宋" w:cs="仿宋"/>
                <w:sz w:val="28"/>
                <w:szCs w:val="28"/>
              </w:rPr>
              <w:t>cm×</w:t>
            </w:r>
            <w:r>
              <w:rPr>
                <w:rFonts w:hint="eastAsia" w:ascii="仿宋" w:hAnsi="仿宋" w:eastAsia="仿宋" w:cs="仿宋"/>
                <w:sz w:val="28"/>
                <w:szCs w:val="28"/>
                <w:lang w:val="en-US" w:eastAsia="zh-CN"/>
              </w:rPr>
              <w:t>底70c</w:t>
            </w:r>
            <w:r>
              <w:rPr>
                <w:rFonts w:hint="eastAsia" w:ascii="仿宋" w:hAnsi="仿宋" w:eastAsia="仿宋" w:cs="仿宋"/>
                <w:sz w:val="28"/>
                <w:szCs w:val="28"/>
              </w:rPr>
              <w:t>m×</w:t>
            </w:r>
            <w:r>
              <w:rPr>
                <w:rFonts w:hint="eastAsia" w:ascii="仿宋" w:hAnsi="仿宋" w:eastAsia="仿宋" w:cs="仿宋"/>
                <w:sz w:val="28"/>
                <w:szCs w:val="28"/>
                <w:lang w:val="en-US" w:eastAsia="zh-CN"/>
              </w:rPr>
              <w:t>侧宽30cm。</w:t>
            </w:r>
          </w:p>
          <w:p w14:paraId="744B5EF4">
            <w:pPr>
              <w:numPr>
                <w:ilvl w:val="0"/>
                <w:numId w:val="11"/>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30</w:t>
            </w:r>
            <w:r>
              <w:rPr>
                <w:rFonts w:hint="eastAsia" w:ascii="仿宋" w:hAnsi="仿宋" w:eastAsia="仿宋" w:cs="仿宋"/>
                <w:sz w:val="28"/>
                <w:szCs w:val="28"/>
                <w:lang w:eastAsia="zh-CN"/>
              </w:rPr>
              <w:t>千克。</w:t>
            </w:r>
          </w:p>
          <w:p w14:paraId="066746FC">
            <w:pPr>
              <w:numPr>
                <w:ilvl w:val="0"/>
                <w:numId w:val="11"/>
              </w:numPr>
              <w:spacing w:line="360" w:lineRule="auto"/>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val="en-US" w:eastAsia="zh-CN"/>
              </w:rPr>
              <w:t>符合包装袋标准bb/t0039-2013。</w:t>
            </w:r>
          </w:p>
        </w:tc>
        <w:tc>
          <w:tcPr>
            <w:tcW w:w="888" w:type="dxa"/>
            <w:vAlign w:val="center"/>
          </w:tcPr>
          <w:p w14:paraId="5DD32580">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57042E84">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0.33</w:t>
            </w:r>
          </w:p>
        </w:tc>
      </w:tr>
      <w:tr w14:paraId="1CAA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458BAC94">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428" w:type="dxa"/>
            <w:vAlign w:val="center"/>
          </w:tcPr>
          <w:p w14:paraId="496F05D7">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特大号</w:t>
            </w:r>
            <w:r>
              <w:rPr>
                <w:rFonts w:hint="eastAsia" w:ascii="仿宋" w:hAnsi="仿宋" w:eastAsia="仿宋" w:cs="仿宋"/>
                <w:color w:val="auto"/>
                <w:sz w:val="28"/>
                <w:szCs w:val="28"/>
              </w:rPr>
              <w:t>黑色生活垃圾</w:t>
            </w:r>
          </w:p>
          <w:p w14:paraId="2B48DA6E">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14:paraId="2DE6F488">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平口</w:t>
            </w:r>
            <w:r>
              <w:rPr>
                <w:rFonts w:hint="eastAsia" w:ascii="仿宋" w:hAnsi="仿宋" w:eastAsia="仿宋" w:cs="仿宋"/>
                <w:sz w:val="28"/>
                <w:szCs w:val="28"/>
                <w:lang w:val="en-US" w:eastAsia="zh-CN"/>
              </w:rPr>
              <w:t>垃圾袋。</w:t>
            </w:r>
          </w:p>
          <w:p w14:paraId="39806288">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14:paraId="6F22A179">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高140</w:t>
            </w:r>
            <w:r>
              <w:rPr>
                <w:rFonts w:hint="eastAsia" w:ascii="仿宋" w:hAnsi="仿宋" w:eastAsia="仿宋" w:cs="仿宋"/>
                <w:sz w:val="28"/>
                <w:szCs w:val="28"/>
              </w:rPr>
              <w:t>cm×</w:t>
            </w:r>
            <w:r>
              <w:rPr>
                <w:rFonts w:hint="eastAsia" w:ascii="仿宋" w:hAnsi="仿宋" w:eastAsia="仿宋" w:cs="仿宋"/>
                <w:sz w:val="28"/>
                <w:szCs w:val="28"/>
                <w:lang w:val="en-US" w:eastAsia="zh-CN"/>
              </w:rPr>
              <w:t>底80c</w:t>
            </w:r>
            <w:r>
              <w:rPr>
                <w:rFonts w:hint="eastAsia" w:ascii="仿宋" w:hAnsi="仿宋" w:eastAsia="仿宋" w:cs="仿宋"/>
                <w:sz w:val="28"/>
                <w:szCs w:val="28"/>
              </w:rPr>
              <w:t>m×</w:t>
            </w:r>
            <w:r>
              <w:rPr>
                <w:rFonts w:hint="eastAsia" w:ascii="仿宋" w:hAnsi="仿宋" w:eastAsia="仿宋" w:cs="仿宋"/>
                <w:sz w:val="28"/>
                <w:szCs w:val="28"/>
                <w:lang w:val="en-US" w:eastAsia="zh-CN"/>
              </w:rPr>
              <w:t>侧宽40cm。</w:t>
            </w:r>
          </w:p>
          <w:p w14:paraId="3B3C4CE3">
            <w:pPr>
              <w:numPr>
                <w:ilvl w:val="0"/>
                <w:numId w:val="0"/>
              </w:numPr>
              <w:spacing w:line="360" w:lineRule="auto"/>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30</w:t>
            </w:r>
            <w:r>
              <w:rPr>
                <w:rFonts w:hint="eastAsia" w:ascii="仿宋" w:hAnsi="仿宋" w:eastAsia="仿宋" w:cs="仿宋"/>
                <w:sz w:val="28"/>
                <w:szCs w:val="28"/>
                <w:lang w:eastAsia="zh-CN"/>
              </w:rPr>
              <w:t>千克。</w:t>
            </w:r>
          </w:p>
          <w:p w14:paraId="7C601F5E">
            <w:pPr>
              <w:numPr>
                <w:ilvl w:val="0"/>
                <w:numId w:val="11"/>
              </w:numPr>
              <w:spacing w:line="360" w:lineRule="auto"/>
              <w:ind w:left="0" w:leftChars="0" w:firstLine="0" w:firstLineChars="0"/>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val="en-US" w:eastAsia="zh-CN"/>
              </w:rPr>
              <w:t>符合包装袋标准bb/t0039-2013。</w:t>
            </w:r>
          </w:p>
        </w:tc>
        <w:tc>
          <w:tcPr>
            <w:tcW w:w="888" w:type="dxa"/>
            <w:vAlign w:val="center"/>
          </w:tcPr>
          <w:p w14:paraId="5EE99CE8">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242" w:type="dxa"/>
            <w:vAlign w:val="center"/>
          </w:tcPr>
          <w:p w14:paraId="4B28BC3A">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0.64</w:t>
            </w:r>
          </w:p>
        </w:tc>
      </w:tr>
      <w:tr w14:paraId="4AE5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232E016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428" w:type="dxa"/>
            <w:vAlign w:val="center"/>
          </w:tcPr>
          <w:p w14:paraId="49FCF6A2">
            <w:pPr>
              <w:spacing w:line="360" w:lineRule="auto"/>
              <w:jc w:val="both"/>
              <w:rPr>
                <w:rFonts w:hint="eastAsia" w:ascii="仿宋" w:hAnsi="仿宋" w:eastAsia="仿宋" w:cs="仿宋"/>
                <w:sz w:val="28"/>
                <w:szCs w:val="28"/>
              </w:rPr>
            </w:pPr>
            <w:r>
              <w:rPr>
                <w:rFonts w:hint="eastAsia" w:ascii="仿宋" w:hAnsi="仿宋" w:eastAsia="仿宋" w:cs="仿宋"/>
                <w:sz w:val="28"/>
                <w:szCs w:val="28"/>
              </w:rPr>
              <w:t>白色</w:t>
            </w:r>
            <w:r>
              <w:rPr>
                <w:rFonts w:hint="eastAsia" w:ascii="仿宋" w:hAnsi="仿宋" w:eastAsia="仿宋" w:cs="仿宋"/>
                <w:sz w:val="28"/>
                <w:szCs w:val="28"/>
                <w:lang w:val="en-US" w:eastAsia="zh-CN"/>
              </w:rPr>
              <w:t>转运</w:t>
            </w:r>
            <w:r>
              <w:rPr>
                <w:rFonts w:hint="eastAsia" w:ascii="仿宋" w:hAnsi="仿宋" w:eastAsia="仿宋" w:cs="仿宋"/>
                <w:sz w:val="28"/>
                <w:szCs w:val="28"/>
              </w:rPr>
              <w:t>塑料袋</w:t>
            </w:r>
          </w:p>
        </w:tc>
        <w:tc>
          <w:tcPr>
            <w:tcW w:w="5187" w:type="dxa"/>
            <w:vAlign w:val="center"/>
          </w:tcPr>
          <w:p w14:paraId="19556A90">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14:paraId="581F2CB5">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2F703AF7">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高41</w:t>
            </w:r>
            <w:r>
              <w:rPr>
                <w:rFonts w:hint="eastAsia" w:ascii="仿宋" w:hAnsi="仿宋" w:eastAsia="仿宋" w:cs="仿宋"/>
                <w:sz w:val="28"/>
                <w:szCs w:val="28"/>
              </w:rPr>
              <w:t>cm×</w:t>
            </w:r>
            <w:r>
              <w:rPr>
                <w:rFonts w:hint="eastAsia" w:ascii="仿宋" w:hAnsi="仿宋" w:eastAsia="仿宋" w:cs="仿宋"/>
                <w:sz w:val="28"/>
                <w:szCs w:val="28"/>
                <w:lang w:val="en-US" w:eastAsia="zh-CN"/>
              </w:rPr>
              <w:t>底35c</w:t>
            </w:r>
            <w:r>
              <w:rPr>
                <w:rFonts w:hint="eastAsia" w:ascii="仿宋" w:hAnsi="仿宋" w:eastAsia="仿宋" w:cs="仿宋"/>
                <w:sz w:val="28"/>
                <w:szCs w:val="28"/>
              </w:rPr>
              <w:t>m×</w:t>
            </w:r>
            <w:r>
              <w:rPr>
                <w:rFonts w:hint="eastAsia" w:ascii="仿宋" w:hAnsi="仿宋" w:eastAsia="仿宋" w:cs="仿宋"/>
                <w:sz w:val="28"/>
                <w:szCs w:val="28"/>
                <w:lang w:val="en-US" w:eastAsia="zh-CN"/>
              </w:rPr>
              <w:t>侧宽15cm。</w:t>
            </w:r>
          </w:p>
          <w:p w14:paraId="00A36000">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10</w:t>
            </w:r>
            <w:r>
              <w:rPr>
                <w:rFonts w:hint="eastAsia" w:ascii="仿宋" w:hAnsi="仿宋" w:eastAsia="仿宋" w:cs="仿宋"/>
                <w:sz w:val="28"/>
                <w:szCs w:val="28"/>
                <w:lang w:eastAsia="zh-CN"/>
              </w:rPr>
              <w:t>千克。</w:t>
            </w:r>
          </w:p>
          <w:p w14:paraId="174618AA">
            <w:pPr>
              <w:pStyle w:val="6"/>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4、按采购人要求印制彩色文字和图案。</w:t>
            </w:r>
          </w:p>
          <w:p w14:paraId="6D0CFB27">
            <w:pPr>
              <w:spacing w:line="360" w:lineRule="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rPr>
              <w:t>5、符合包装袋标准bb/t0039-2013。</w:t>
            </w:r>
          </w:p>
        </w:tc>
        <w:tc>
          <w:tcPr>
            <w:tcW w:w="888" w:type="dxa"/>
            <w:vAlign w:val="center"/>
          </w:tcPr>
          <w:p w14:paraId="131EA8F4">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条</w:t>
            </w:r>
          </w:p>
        </w:tc>
        <w:tc>
          <w:tcPr>
            <w:tcW w:w="1242" w:type="dxa"/>
            <w:vAlign w:val="center"/>
          </w:tcPr>
          <w:p w14:paraId="695E16A7">
            <w:pPr>
              <w:keepNext w:val="0"/>
              <w:keepLines w:val="0"/>
              <w:widowControl/>
              <w:suppressLineNumbers w:val="0"/>
              <w:jc w:val="center"/>
              <w:textAlignment w:val="center"/>
              <w:rPr>
                <w:rFonts w:hint="eastAsia" w:ascii="仿宋" w:hAnsi="仿宋" w:eastAsia="仿宋" w:cs="仿宋"/>
                <w:b/>
                <w:bCs/>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0.18</w:t>
            </w:r>
          </w:p>
        </w:tc>
      </w:tr>
      <w:tr w14:paraId="3EF1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6484208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428" w:type="dxa"/>
            <w:vAlign w:val="center"/>
          </w:tcPr>
          <w:p w14:paraId="447DFE2F">
            <w:pPr>
              <w:spacing w:line="360" w:lineRule="auto"/>
              <w:jc w:val="both"/>
              <w:rPr>
                <w:rFonts w:hint="eastAsia" w:ascii="仿宋" w:hAnsi="仿宋" w:eastAsia="仿宋" w:cs="仿宋"/>
                <w:sz w:val="28"/>
                <w:szCs w:val="28"/>
              </w:rPr>
            </w:pPr>
            <w:r>
              <w:rPr>
                <w:rFonts w:hint="eastAsia" w:ascii="仿宋" w:hAnsi="仿宋" w:eastAsia="仿宋" w:cs="仿宋"/>
                <w:sz w:val="28"/>
                <w:szCs w:val="28"/>
                <w:lang w:val="en-US" w:eastAsia="zh-CN"/>
              </w:rPr>
              <w:t>透明转运</w:t>
            </w:r>
            <w:r>
              <w:rPr>
                <w:rFonts w:hint="eastAsia" w:ascii="仿宋" w:hAnsi="仿宋" w:eastAsia="仿宋" w:cs="仿宋"/>
                <w:sz w:val="28"/>
                <w:szCs w:val="28"/>
              </w:rPr>
              <w:t>塑料袋</w:t>
            </w:r>
          </w:p>
        </w:tc>
        <w:tc>
          <w:tcPr>
            <w:tcW w:w="5187" w:type="dxa"/>
            <w:vAlign w:val="center"/>
          </w:tcPr>
          <w:p w14:paraId="01BE53C1">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14:paraId="71BEDE21">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138445A3">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高60</w:t>
            </w:r>
            <w:r>
              <w:rPr>
                <w:rFonts w:hint="eastAsia" w:ascii="仿宋" w:hAnsi="仿宋" w:eastAsia="仿宋" w:cs="仿宋"/>
                <w:sz w:val="28"/>
                <w:szCs w:val="28"/>
              </w:rPr>
              <w:t>cm×</w:t>
            </w:r>
            <w:r>
              <w:rPr>
                <w:rFonts w:hint="eastAsia" w:ascii="仿宋" w:hAnsi="仿宋" w:eastAsia="仿宋" w:cs="仿宋"/>
                <w:sz w:val="28"/>
                <w:szCs w:val="28"/>
                <w:lang w:val="en-US" w:eastAsia="zh-CN"/>
              </w:rPr>
              <w:t>底48c</w:t>
            </w:r>
            <w:r>
              <w:rPr>
                <w:rFonts w:hint="eastAsia" w:ascii="仿宋" w:hAnsi="仿宋" w:eastAsia="仿宋" w:cs="仿宋"/>
                <w:sz w:val="28"/>
                <w:szCs w:val="28"/>
              </w:rPr>
              <w:t>m×</w:t>
            </w:r>
            <w:r>
              <w:rPr>
                <w:rFonts w:hint="eastAsia" w:ascii="仿宋" w:hAnsi="仿宋" w:eastAsia="仿宋" w:cs="仿宋"/>
                <w:sz w:val="28"/>
                <w:szCs w:val="28"/>
                <w:lang w:val="en-US" w:eastAsia="zh-CN"/>
              </w:rPr>
              <w:t xml:space="preserve">侧宽20cm。                                                                                                            </w:t>
            </w:r>
          </w:p>
          <w:p w14:paraId="1992B1D6">
            <w:pPr>
              <w:numPr>
                <w:ilvl w:val="0"/>
                <w:numId w:val="0"/>
              </w:numPr>
              <w:spacing w:line="360" w:lineRule="auto"/>
              <w:ind w:leftChars="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15</w:t>
            </w:r>
            <w:r>
              <w:rPr>
                <w:rFonts w:hint="eastAsia" w:ascii="仿宋" w:hAnsi="仿宋" w:eastAsia="仿宋" w:cs="仿宋"/>
                <w:sz w:val="28"/>
                <w:szCs w:val="28"/>
                <w:lang w:eastAsia="zh-CN"/>
              </w:rPr>
              <w:t>千克。</w:t>
            </w:r>
          </w:p>
          <w:p w14:paraId="5D67246C">
            <w:pPr>
              <w:pStyle w:val="6"/>
              <w:numPr>
                <w:ilvl w:val="0"/>
                <w:numId w:val="0"/>
              </w:numPr>
              <w:ind w:leftChars="0"/>
              <w:rPr>
                <w:rFonts w:hint="eastAsia"/>
                <w:lang w:eastAsia="zh-CN"/>
              </w:rPr>
            </w:pPr>
            <w:r>
              <w:rPr>
                <w:rFonts w:hint="eastAsia" w:ascii="仿宋" w:hAnsi="仿宋" w:eastAsia="仿宋" w:cs="仿宋"/>
                <w:color w:val="000000" w:themeColor="text1"/>
                <w:sz w:val="28"/>
                <w:szCs w:val="28"/>
                <w:lang w:val="en-US" w:eastAsia="zh-CN"/>
              </w:rPr>
              <w:t>4、符合包装袋标准bb/t0039-2013。</w:t>
            </w:r>
          </w:p>
        </w:tc>
        <w:tc>
          <w:tcPr>
            <w:tcW w:w="888" w:type="dxa"/>
            <w:vAlign w:val="center"/>
          </w:tcPr>
          <w:p w14:paraId="3414E53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242" w:type="dxa"/>
            <w:vAlign w:val="center"/>
          </w:tcPr>
          <w:p w14:paraId="47BD6A24">
            <w:pPr>
              <w:keepNext w:val="0"/>
              <w:keepLines w:val="0"/>
              <w:widowControl/>
              <w:suppressLineNumbers w:val="0"/>
              <w:jc w:val="center"/>
              <w:textAlignment w:val="center"/>
              <w:rPr>
                <w:rFonts w:hint="eastAsia" w:ascii="仿宋" w:hAnsi="仿宋" w:eastAsia="仿宋" w:cs="仿宋"/>
                <w:b/>
                <w:bCs/>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0.21</w:t>
            </w:r>
          </w:p>
        </w:tc>
      </w:tr>
      <w:tr w14:paraId="245A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036C2F0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428" w:type="dxa"/>
            <w:vAlign w:val="center"/>
          </w:tcPr>
          <w:p w14:paraId="46815A94">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小号</w:t>
            </w:r>
            <w:r>
              <w:rPr>
                <w:rFonts w:hint="eastAsia" w:ascii="仿宋" w:hAnsi="仿宋" w:eastAsia="仿宋" w:cs="仿宋"/>
                <w:sz w:val="28"/>
                <w:szCs w:val="28"/>
              </w:rPr>
              <w:t>黄色</w:t>
            </w:r>
          </w:p>
          <w:p w14:paraId="2B741474">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14:paraId="1114A83B">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14:paraId="337DE8BA">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754FCF33">
            <w:pPr>
              <w:pStyle w:val="6"/>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高40</w:t>
            </w:r>
            <w:r>
              <w:rPr>
                <w:rFonts w:hint="eastAsia" w:ascii="仿宋" w:hAnsi="仿宋" w:eastAsia="仿宋" w:cs="仿宋"/>
                <w:sz w:val="28"/>
                <w:szCs w:val="28"/>
              </w:rPr>
              <w:t>cm×</w:t>
            </w:r>
            <w:r>
              <w:rPr>
                <w:rFonts w:hint="eastAsia" w:ascii="仿宋" w:hAnsi="仿宋" w:eastAsia="仿宋" w:cs="仿宋"/>
                <w:sz w:val="28"/>
                <w:szCs w:val="28"/>
                <w:lang w:val="en-US" w:eastAsia="zh-CN"/>
              </w:rPr>
              <w:t>底35c</w:t>
            </w:r>
            <w:r>
              <w:rPr>
                <w:rFonts w:hint="eastAsia" w:ascii="仿宋" w:hAnsi="仿宋" w:eastAsia="仿宋" w:cs="仿宋"/>
                <w:sz w:val="28"/>
                <w:szCs w:val="28"/>
              </w:rPr>
              <w:t>m×</w:t>
            </w:r>
            <w:r>
              <w:rPr>
                <w:rFonts w:hint="eastAsia" w:ascii="仿宋" w:hAnsi="仿宋" w:eastAsia="仿宋" w:cs="仿宋"/>
                <w:sz w:val="28"/>
                <w:szCs w:val="28"/>
                <w:lang w:val="en-US" w:eastAsia="zh-CN"/>
              </w:rPr>
              <w:t>侧宽15cm</w:t>
            </w:r>
            <w:r>
              <w:rPr>
                <w:rFonts w:hint="eastAsia" w:ascii="仿宋" w:hAnsi="仿宋" w:eastAsia="仿宋" w:cs="仿宋"/>
                <w:color w:val="000000" w:themeColor="text1"/>
                <w:sz w:val="28"/>
                <w:szCs w:val="28"/>
                <w:lang w:val="en-US" w:eastAsia="zh-CN"/>
              </w:rPr>
              <w:t>。</w:t>
            </w:r>
          </w:p>
          <w:p w14:paraId="122EF7A5">
            <w:pPr>
              <w:pStyle w:val="6"/>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千克。</w:t>
            </w:r>
          </w:p>
          <w:p w14:paraId="4B1E8F54">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14:paraId="195C21F3">
            <w:pPr>
              <w:pStyle w:val="6"/>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14:paraId="3EFE9678">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537A16E4">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0.08</w:t>
            </w:r>
          </w:p>
        </w:tc>
      </w:tr>
      <w:tr w14:paraId="54DB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8" w:type="dxa"/>
            <w:vAlign w:val="center"/>
          </w:tcPr>
          <w:p w14:paraId="7227D64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428" w:type="dxa"/>
            <w:vAlign w:val="center"/>
          </w:tcPr>
          <w:p w14:paraId="4EEBD920">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黄色</w:t>
            </w:r>
          </w:p>
          <w:p w14:paraId="73501444">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14:paraId="0785A1DF">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14:paraId="54948651">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14:paraId="0DA80F90">
            <w:pPr>
              <w:pStyle w:val="6"/>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高72</w:t>
            </w:r>
            <w:r>
              <w:rPr>
                <w:rFonts w:hint="eastAsia" w:ascii="仿宋" w:hAnsi="仿宋" w:eastAsia="仿宋" w:cs="仿宋"/>
                <w:sz w:val="28"/>
                <w:szCs w:val="28"/>
              </w:rPr>
              <w:t>cm×</w:t>
            </w:r>
            <w:r>
              <w:rPr>
                <w:rFonts w:hint="eastAsia" w:ascii="仿宋" w:hAnsi="仿宋" w:eastAsia="仿宋" w:cs="仿宋"/>
                <w:sz w:val="28"/>
                <w:szCs w:val="28"/>
                <w:lang w:val="en-US" w:eastAsia="zh-CN"/>
              </w:rPr>
              <w:t>底56c</w:t>
            </w:r>
            <w:r>
              <w:rPr>
                <w:rFonts w:hint="eastAsia" w:ascii="仿宋" w:hAnsi="仿宋" w:eastAsia="仿宋" w:cs="仿宋"/>
                <w:sz w:val="28"/>
                <w:szCs w:val="28"/>
              </w:rPr>
              <w:t>m×</w:t>
            </w:r>
            <w:r>
              <w:rPr>
                <w:rFonts w:hint="eastAsia" w:ascii="仿宋" w:hAnsi="仿宋" w:eastAsia="仿宋" w:cs="仿宋"/>
                <w:sz w:val="28"/>
                <w:szCs w:val="28"/>
                <w:lang w:val="en-US" w:eastAsia="zh-CN"/>
              </w:rPr>
              <w:t>侧宽20cm</w:t>
            </w:r>
            <w:r>
              <w:rPr>
                <w:rFonts w:hint="eastAsia" w:ascii="仿宋" w:hAnsi="仿宋" w:eastAsia="仿宋" w:cs="仿宋"/>
                <w:color w:val="000000" w:themeColor="text1"/>
                <w:sz w:val="28"/>
                <w:szCs w:val="28"/>
                <w:lang w:val="en-US" w:eastAsia="zh-CN"/>
              </w:rPr>
              <w:t xml:space="preserve">。 </w:t>
            </w:r>
          </w:p>
          <w:p w14:paraId="7E6E94BA">
            <w:pPr>
              <w:pStyle w:val="6"/>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3、单条塑料袋承重≥10千克。</w:t>
            </w:r>
          </w:p>
          <w:p w14:paraId="69D7672E">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14:paraId="1CE157D9">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14:paraId="0F6F1FF2">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02610939">
            <w:pPr>
              <w:keepNext w:val="0"/>
              <w:keepLines w:val="0"/>
              <w:widowControl/>
              <w:suppressLineNumbers w:val="0"/>
              <w:jc w:val="center"/>
              <w:textAlignment w:val="center"/>
              <w:rPr>
                <w:rFonts w:hint="eastAsia" w:ascii="仿宋" w:hAnsi="仿宋" w:eastAsia="仿宋" w:cs="仿宋"/>
                <w:b/>
                <w:bCs/>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0.23</w:t>
            </w:r>
          </w:p>
        </w:tc>
      </w:tr>
      <w:tr w14:paraId="7AE5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6B9EED4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428" w:type="dxa"/>
            <w:vAlign w:val="center"/>
          </w:tcPr>
          <w:p w14:paraId="4F6B7B95">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大号</w:t>
            </w:r>
            <w:r>
              <w:rPr>
                <w:rFonts w:hint="eastAsia" w:ascii="仿宋" w:hAnsi="仿宋" w:eastAsia="仿宋" w:cs="仿宋"/>
                <w:sz w:val="28"/>
                <w:szCs w:val="28"/>
              </w:rPr>
              <w:t>黄色</w:t>
            </w:r>
          </w:p>
          <w:p w14:paraId="17A1C866">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14:paraId="408C28B9">
            <w:pPr>
              <w:numPr>
                <w:ilvl w:val="0"/>
                <w:numId w:val="12"/>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平口袋。</w:t>
            </w:r>
          </w:p>
          <w:p w14:paraId="1C6A391C">
            <w:pPr>
              <w:numPr>
                <w:ilvl w:val="0"/>
                <w:numId w:val="12"/>
              </w:num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塑料袋</w:t>
            </w:r>
            <w:r>
              <w:rPr>
                <w:rFonts w:hint="eastAsia" w:ascii="仿宋" w:hAnsi="仿宋" w:eastAsia="仿宋" w:cs="仿宋"/>
                <w:sz w:val="28"/>
                <w:szCs w:val="28"/>
              </w:rPr>
              <w:t>尺寸约：</w:t>
            </w:r>
          </w:p>
          <w:p w14:paraId="49547669">
            <w:pPr>
              <w:pStyle w:val="6"/>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高110</w:t>
            </w:r>
            <w:r>
              <w:rPr>
                <w:rFonts w:hint="eastAsia" w:ascii="仿宋" w:hAnsi="仿宋" w:eastAsia="仿宋" w:cs="仿宋"/>
                <w:sz w:val="28"/>
                <w:szCs w:val="28"/>
              </w:rPr>
              <w:t>cm×</w:t>
            </w:r>
            <w:r>
              <w:rPr>
                <w:rFonts w:hint="eastAsia" w:ascii="仿宋" w:hAnsi="仿宋" w:eastAsia="仿宋" w:cs="仿宋"/>
                <w:sz w:val="28"/>
                <w:szCs w:val="28"/>
                <w:lang w:val="en-US" w:eastAsia="zh-CN"/>
              </w:rPr>
              <w:t>底60c</w:t>
            </w:r>
            <w:r>
              <w:rPr>
                <w:rFonts w:hint="eastAsia" w:ascii="仿宋" w:hAnsi="仿宋" w:eastAsia="仿宋" w:cs="仿宋"/>
                <w:sz w:val="28"/>
                <w:szCs w:val="28"/>
              </w:rPr>
              <w:t>m×</w:t>
            </w:r>
            <w:r>
              <w:rPr>
                <w:rFonts w:hint="eastAsia" w:ascii="仿宋" w:hAnsi="仿宋" w:eastAsia="仿宋" w:cs="仿宋"/>
                <w:sz w:val="28"/>
                <w:szCs w:val="28"/>
                <w:lang w:val="en-US" w:eastAsia="zh-CN"/>
              </w:rPr>
              <w:t>侧宽31cm。</w:t>
            </w:r>
            <w:r>
              <w:rPr>
                <w:rFonts w:hint="eastAsia" w:ascii="仿宋" w:hAnsi="仿宋" w:eastAsia="仿宋" w:cs="仿宋"/>
                <w:color w:val="000000" w:themeColor="text1"/>
                <w:sz w:val="28"/>
                <w:szCs w:val="28"/>
                <w:lang w:val="en-US" w:eastAsia="zh-CN"/>
              </w:rPr>
              <w:t xml:space="preserve">  </w:t>
            </w:r>
          </w:p>
          <w:p w14:paraId="432E1DE3">
            <w:pPr>
              <w:pStyle w:val="6"/>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3、单条塑料袋承重≥25千克。</w:t>
            </w:r>
          </w:p>
          <w:p w14:paraId="61E3D8F4">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14:paraId="63DA4BDC">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14:paraId="187547AC">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4E9F3589">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0.34</w:t>
            </w:r>
          </w:p>
        </w:tc>
      </w:tr>
      <w:tr w14:paraId="3DE1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0756AAD5">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428" w:type="dxa"/>
            <w:vAlign w:val="center"/>
          </w:tcPr>
          <w:p w14:paraId="0CB8A201">
            <w:pPr>
              <w:spacing w:line="360" w:lineRule="auto"/>
              <w:rPr>
                <w:rFonts w:hint="eastAsia" w:ascii="仿宋" w:hAnsi="仿宋" w:eastAsia="仿宋" w:cs="仿宋"/>
                <w:sz w:val="28"/>
                <w:szCs w:val="28"/>
              </w:rPr>
            </w:pPr>
            <w:r>
              <w:rPr>
                <w:rFonts w:hint="eastAsia" w:ascii="仿宋" w:hAnsi="仿宋" w:eastAsia="仿宋" w:cs="仿宋"/>
                <w:sz w:val="28"/>
                <w:szCs w:val="28"/>
              </w:rPr>
              <w:t>橘红色感染性织物塑料袋</w:t>
            </w:r>
          </w:p>
        </w:tc>
        <w:tc>
          <w:tcPr>
            <w:tcW w:w="5187" w:type="dxa"/>
            <w:vAlign w:val="center"/>
          </w:tcPr>
          <w:p w14:paraId="089712A2">
            <w:pPr>
              <w:numPr>
                <w:ilvl w:val="0"/>
                <w:numId w:val="13"/>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平口袋。</w:t>
            </w:r>
          </w:p>
          <w:p w14:paraId="16425C19">
            <w:pPr>
              <w:numPr>
                <w:ilvl w:val="0"/>
                <w:numId w:val="13"/>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塑料袋</w:t>
            </w:r>
            <w:r>
              <w:rPr>
                <w:rFonts w:hint="eastAsia" w:ascii="仿宋" w:hAnsi="仿宋" w:eastAsia="仿宋" w:cs="仿宋"/>
                <w:sz w:val="28"/>
                <w:szCs w:val="28"/>
              </w:rPr>
              <w:t>尺寸</w:t>
            </w:r>
            <w:r>
              <w:rPr>
                <w:rFonts w:hint="eastAsia" w:ascii="仿宋" w:hAnsi="仿宋" w:eastAsia="仿宋" w:cs="仿宋"/>
                <w:sz w:val="28"/>
                <w:szCs w:val="28"/>
                <w:lang w:val="en-US" w:eastAsia="zh-CN"/>
              </w:rPr>
              <w:t>约：</w:t>
            </w:r>
          </w:p>
          <w:p w14:paraId="534F1813">
            <w:pPr>
              <w:pStyle w:val="6"/>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高96</w:t>
            </w:r>
            <w:r>
              <w:rPr>
                <w:rFonts w:hint="eastAsia" w:ascii="仿宋" w:hAnsi="仿宋" w:eastAsia="仿宋" w:cs="仿宋"/>
                <w:sz w:val="28"/>
                <w:szCs w:val="28"/>
              </w:rPr>
              <w:t>cm×</w:t>
            </w:r>
            <w:r>
              <w:rPr>
                <w:rFonts w:hint="eastAsia" w:ascii="仿宋" w:hAnsi="仿宋" w:eastAsia="仿宋" w:cs="仿宋"/>
                <w:sz w:val="28"/>
                <w:szCs w:val="28"/>
                <w:lang w:val="en-US" w:eastAsia="zh-CN"/>
              </w:rPr>
              <w:t>底50c</w:t>
            </w:r>
            <w:r>
              <w:rPr>
                <w:rFonts w:hint="eastAsia" w:ascii="仿宋" w:hAnsi="仿宋" w:eastAsia="仿宋" w:cs="仿宋"/>
                <w:sz w:val="28"/>
                <w:szCs w:val="28"/>
              </w:rPr>
              <w:t>m×</w:t>
            </w:r>
            <w:r>
              <w:rPr>
                <w:rFonts w:hint="eastAsia" w:ascii="仿宋" w:hAnsi="仿宋" w:eastAsia="仿宋" w:cs="仿宋"/>
                <w:sz w:val="28"/>
                <w:szCs w:val="28"/>
                <w:lang w:val="en-US" w:eastAsia="zh-CN"/>
              </w:rPr>
              <w:t>侧宽23cm。</w:t>
            </w:r>
            <w:r>
              <w:rPr>
                <w:rFonts w:hint="eastAsia" w:ascii="仿宋" w:hAnsi="仿宋" w:eastAsia="仿宋" w:cs="仿宋"/>
                <w:color w:val="000000" w:themeColor="text1"/>
                <w:sz w:val="28"/>
                <w:szCs w:val="28"/>
                <w:lang w:val="en-US" w:eastAsia="zh-CN"/>
              </w:rPr>
              <w:t xml:space="preserve"> </w:t>
            </w:r>
          </w:p>
          <w:p w14:paraId="6C00A78F">
            <w:pPr>
              <w:pStyle w:val="6"/>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3、单条塑料袋承重≥15千克。</w:t>
            </w:r>
          </w:p>
          <w:p w14:paraId="2672BE06">
            <w:pPr>
              <w:pStyle w:val="6"/>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4、按采购人要求印制彩色文字和图案。</w:t>
            </w:r>
          </w:p>
          <w:p w14:paraId="0DE7921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5、包装袋上具有医疗标识，可勾选种类、 可填写科室日期。</w:t>
            </w:r>
          </w:p>
          <w:p w14:paraId="3226F07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tc>
        <w:tc>
          <w:tcPr>
            <w:tcW w:w="888" w:type="dxa"/>
            <w:vAlign w:val="center"/>
          </w:tcPr>
          <w:p w14:paraId="1BC2263F">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条</w:t>
            </w:r>
          </w:p>
        </w:tc>
        <w:tc>
          <w:tcPr>
            <w:tcW w:w="1242" w:type="dxa"/>
            <w:vAlign w:val="center"/>
          </w:tcPr>
          <w:p w14:paraId="192EA45F">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0.25</w:t>
            </w:r>
          </w:p>
        </w:tc>
      </w:tr>
      <w:tr w14:paraId="2095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33988393">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428" w:type="dxa"/>
            <w:vAlign w:val="center"/>
          </w:tcPr>
          <w:p w14:paraId="34A521BF">
            <w:pPr>
              <w:spacing w:line="360" w:lineRule="auto"/>
              <w:jc w:val="left"/>
              <w:rPr>
                <w:rFonts w:hint="eastAsia" w:ascii="仿宋" w:hAnsi="仿宋" w:eastAsia="仿宋" w:cs="仿宋"/>
                <w:sz w:val="28"/>
                <w:szCs w:val="28"/>
              </w:rPr>
            </w:pPr>
            <w:r>
              <w:rPr>
                <w:rFonts w:hint="eastAsia" w:ascii="仿宋" w:hAnsi="仿宋" w:eastAsia="仿宋" w:cs="仿宋"/>
                <w:color w:val="auto"/>
                <w:sz w:val="28"/>
                <w:szCs w:val="28"/>
              </w:rPr>
              <w:t>黄色无字背心袋</w:t>
            </w:r>
          </w:p>
        </w:tc>
        <w:tc>
          <w:tcPr>
            <w:tcW w:w="5187" w:type="dxa"/>
            <w:vAlign w:val="center"/>
          </w:tcPr>
          <w:p w14:paraId="5576D91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1、塑料袋两侧带加宽提手，受力均匀。</w:t>
            </w:r>
          </w:p>
          <w:p w14:paraId="79CDD3E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2、不含提手仅袋体尺寸约：</w:t>
            </w:r>
          </w:p>
          <w:p w14:paraId="5286590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高40cm×底36cm×侧宽16cm。                                                                                                            </w:t>
            </w:r>
          </w:p>
          <w:p w14:paraId="35380EB0">
            <w:pPr>
              <w:numPr>
                <w:ilvl w:val="0"/>
                <w:numId w:val="13"/>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单条塑料袋承重≥10千克。</w:t>
            </w:r>
          </w:p>
          <w:p w14:paraId="16117BAE">
            <w:pPr>
              <w:numPr>
                <w:ilvl w:val="0"/>
                <w:numId w:val="13"/>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rPr>
              <w:t>符合包装袋标准bb/t0039-2013。</w:t>
            </w:r>
          </w:p>
        </w:tc>
        <w:tc>
          <w:tcPr>
            <w:tcW w:w="888" w:type="dxa"/>
            <w:vAlign w:val="center"/>
          </w:tcPr>
          <w:p w14:paraId="5B20895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242" w:type="dxa"/>
            <w:vAlign w:val="center"/>
          </w:tcPr>
          <w:p w14:paraId="06FE51A3">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0.18</w:t>
            </w:r>
          </w:p>
        </w:tc>
      </w:tr>
      <w:tr w14:paraId="1547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08" w:type="dxa"/>
            <w:vAlign w:val="center"/>
          </w:tcPr>
          <w:p w14:paraId="1B6C592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428" w:type="dxa"/>
            <w:vAlign w:val="center"/>
          </w:tcPr>
          <w:p w14:paraId="413514C8">
            <w:pPr>
              <w:spacing w:line="360" w:lineRule="auto"/>
              <w:rPr>
                <w:rFonts w:hint="eastAsia" w:ascii="仿宋" w:hAnsi="仿宋" w:eastAsia="仿宋" w:cs="仿宋"/>
                <w:sz w:val="28"/>
                <w:szCs w:val="28"/>
              </w:rPr>
            </w:pPr>
            <w:r>
              <w:rPr>
                <w:rFonts w:hint="eastAsia" w:ascii="仿宋" w:hAnsi="仿宋" w:eastAsia="仿宋" w:cs="仿宋"/>
                <w:sz w:val="28"/>
                <w:szCs w:val="28"/>
              </w:rPr>
              <w:t>CT、DR、MRI袋</w:t>
            </w:r>
          </w:p>
        </w:tc>
        <w:tc>
          <w:tcPr>
            <w:tcW w:w="5187" w:type="dxa"/>
            <w:vAlign w:val="center"/>
          </w:tcPr>
          <w:p w14:paraId="729F4082">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w:t>
            </w:r>
            <w:r>
              <w:rPr>
                <w:rFonts w:hint="eastAsia" w:ascii="仿宋" w:hAnsi="仿宋" w:eastAsia="仿宋" w:cs="仿宋"/>
                <w:sz w:val="28"/>
                <w:szCs w:val="28"/>
              </w:rPr>
              <w:t>尺寸约：</w:t>
            </w:r>
          </w:p>
          <w:p w14:paraId="5D2B1780">
            <w:pPr>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385mm</w:t>
            </w:r>
            <w:r>
              <w:rPr>
                <w:rFonts w:hint="eastAsia" w:ascii="仿宋" w:hAnsi="仿宋" w:eastAsia="仿宋" w:cs="仿宋"/>
                <w:sz w:val="28"/>
                <w:szCs w:val="28"/>
                <w:lang w:eastAsia="zh-CN"/>
              </w:rPr>
              <w:t>×</w:t>
            </w:r>
            <w:r>
              <w:rPr>
                <w:rFonts w:hint="eastAsia" w:ascii="仿宋" w:hAnsi="仿宋" w:eastAsia="仿宋" w:cs="仿宋"/>
                <w:sz w:val="28"/>
                <w:szCs w:val="28"/>
              </w:rPr>
              <w:t>500mm</w:t>
            </w:r>
            <w:r>
              <w:rPr>
                <w:rFonts w:hint="eastAsia" w:ascii="仿宋" w:hAnsi="仿宋" w:eastAsia="仿宋" w:cs="仿宋"/>
                <w:sz w:val="28"/>
                <w:szCs w:val="28"/>
                <w:lang w:eastAsia="zh-CN"/>
              </w:rPr>
              <w:t>（</w:t>
            </w:r>
            <w:r>
              <w:rPr>
                <w:rFonts w:hint="eastAsia" w:ascii="仿宋" w:hAnsi="仿宋" w:eastAsia="仿宋" w:cs="仿宋"/>
                <w:sz w:val="28"/>
                <w:szCs w:val="28"/>
              </w:rPr>
              <w:t>含</w:t>
            </w:r>
            <w:r>
              <w:rPr>
                <w:rFonts w:hint="eastAsia" w:ascii="仿宋" w:hAnsi="仿宋" w:eastAsia="仿宋" w:cs="仿宋"/>
                <w:sz w:val="28"/>
                <w:szCs w:val="28"/>
                <w:lang w:val="en-US" w:eastAsia="zh-CN"/>
              </w:rPr>
              <w:t>内嵌式</w:t>
            </w:r>
            <w:r>
              <w:rPr>
                <w:rFonts w:hint="eastAsia" w:ascii="仿宋" w:hAnsi="仿宋" w:eastAsia="仿宋" w:cs="仿宋"/>
                <w:sz w:val="28"/>
                <w:szCs w:val="28"/>
              </w:rPr>
              <w:t>提手</w:t>
            </w:r>
            <w:r>
              <w:rPr>
                <w:rFonts w:hint="eastAsia" w:ascii="仿宋" w:hAnsi="仿宋" w:eastAsia="仿宋" w:cs="仿宋"/>
                <w:sz w:val="28"/>
                <w:szCs w:val="28"/>
                <w:lang w:eastAsia="zh-CN"/>
              </w:rPr>
              <w:t>）。</w:t>
            </w:r>
          </w:p>
          <w:p w14:paraId="1AFDC1DA">
            <w:pPr>
              <w:pStyle w:val="6"/>
              <w:spacing w:line="360" w:lineRule="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rPr>
              <w:t>2、按采购人要求印制采购人设备简介彩色文字、科室简介、二维码等图案。</w:t>
            </w:r>
          </w:p>
        </w:tc>
        <w:tc>
          <w:tcPr>
            <w:tcW w:w="888" w:type="dxa"/>
            <w:vAlign w:val="center"/>
          </w:tcPr>
          <w:p w14:paraId="2023CF80">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73708686">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0.22</w:t>
            </w:r>
          </w:p>
        </w:tc>
      </w:tr>
      <w:tr w14:paraId="762B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14:paraId="4C5FC14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428" w:type="dxa"/>
            <w:vAlign w:val="center"/>
          </w:tcPr>
          <w:p w14:paraId="38D48351">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小号</w:t>
            </w:r>
            <w:r>
              <w:rPr>
                <w:rFonts w:hint="eastAsia" w:ascii="仿宋" w:hAnsi="仿宋" w:eastAsia="仿宋" w:cs="仿宋"/>
                <w:sz w:val="28"/>
                <w:szCs w:val="28"/>
              </w:rPr>
              <w:t>白色</w:t>
            </w:r>
          </w:p>
          <w:p w14:paraId="287336C2">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药品袋</w:t>
            </w:r>
          </w:p>
        </w:tc>
        <w:tc>
          <w:tcPr>
            <w:tcW w:w="5187" w:type="dxa"/>
            <w:vAlign w:val="center"/>
          </w:tcPr>
          <w:p w14:paraId="541F5FB8">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1、塑料袋两侧带加宽提手，受力均匀。</w:t>
            </w:r>
          </w:p>
          <w:p w14:paraId="04E55E1C">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1525D8C6">
            <w:pPr>
              <w:pStyle w:val="6"/>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高24</w:t>
            </w:r>
            <w:r>
              <w:rPr>
                <w:rFonts w:hint="eastAsia" w:ascii="仿宋" w:hAnsi="仿宋" w:eastAsia="仿宋" w:cs="仿宋"/>
                <w:sz w:val="28"/>
                <w:szCs w:val="28"/>
              </w:rPr>
              <w:t>cm×</w:t>
            </w:r>
            <w:r>
              <w:rPr>
                <w:rFonts w:hint="eastAsia" w:ascii="仿宋" w:hAnsi="仿宋" w:eastAsia="仿宋" w:cs="仿宋"/>
                <w:sz w:val="28"/>
                <w:szCs w:val="28"/>
                <w:lang w:val="en-US" w:eastAsia="zh-CN"/>
              </w:rPr>
              <w:t>底20c</w:t>
            </w:r>
            <w:r>
              <w:rPr>
                <w:rFonts w:hint="eastAsia" w:ascii="仿宋" w:hAnsi="仿宋" w:eastAsia="仿宋" w:cs="仿宋"/>
                <w:sz w:val="28"/>
                <w:szCs w:val="28"/>
              </w:rPr>
              <w:t>m×</w:t>
            </w:r>
            <w:r>
              <w:rPr>
                <w:rFonts w:hint="eastAsia" w:ascii="仿宋" w:hAnsi="仿宋" w:eastAsia="仿宋" w:cs="仿宋"/>
                <w:sz w:val="28"/>
                <w:szCs w:val="28"/>
                <w:lang w:val="en-US" w:eastAsia="zh-CN"/>
              </w:rPr>
              <w:t>侧宽10cm。</w:t>
            </w:r>
            <w:r>
              <w:rPr>
                <w:rFonts w:hint="eastAsia" w:ascii="仿宋" w:hAnsi="仿宋" w:eastAsia="仿宋" w:cs="仿宋"/>
                <w:color w:val="000000" w:themeColor="text1"/>
                <w:sz w:val="28"/>
                <w:szCs w:val="28"/>
                <w:lang w:val="en-US" w:eastAsia="zh-CN"/>
              </w:rPr>
              <w:t xml:space="preserve"> </w:t>
            </w:r>
          </w:p>
          <w:p w14:paraId="328C392D">
            <w:pPr>
              <w:pStyle w:val="6"/>
              <w:spacing w:line="360" w:lineRule="auto"/>
              <w:rPr>
                <w:rFonts w:hint="default"/>
                <w:lang w:val="en-US" w:eastAsia="zh-CN"/>
              </w:rPr>
            </w:pPr>
            <w:r>
              <w:rPr>
                <w:rFonts w:hint="eastAsia" w:ascii="仿宋" w:hAnsi="仿宋" w:eastAsia="仿宋" w:cs="仿宋"/>
                <w:sz w:val="28"/>
                <w:szCs w:val="28"/>
                <w:lang w:val="en-US" w:eastAsia="zh-CN"/>
              </w:rPr>
              <w:t>3、单条塑料袋承重≥1千克。</w:t>
            </w:r>
          </w:p>
          <w:p w14:paraId="6A12B033">
            <w:pPr>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4、按采购人要求印制彩色文字和图案，例如：采购人logo、联系方式、简介等。</w:t>
            </w:r>
          </w:p>
          <w:p w14:paraId="0C6278E8">
            <w:pPr>
              <w:spacing w:line="360" w:lineRule="auto"/>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5、符合包装袋标准bb/t0039-2013。</w:t>
            </w:r>
          </w:p>
        </w:tc>
        <w:tc>
          <w:tcPr>
            <w:tcW w:w="888" w:type="dxa"/>
            <w:vAlign w:val="center"/>
          </w:tcPr>
          <w:p w14:paraId="41BBDBA6">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793FB51E">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0.06</w:t>
            </w:r>
          </w:p>
        </w:tc>
      </w:tr>
      <w:tr w14:paraId="1019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08" w:type="dxa"/>
            <w:vAlign w:val="center"/>
          </w:tcPr>
          <w:p w14:paraId="44CEEEE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428" w:type="dxa"/>
            <w:vAlign w:val="center"/>
          </w:tcPr>
          <w:p w14:paraId="3490D887">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白色</w:t>
            </w:r>
            <w:r>
              <w:rPr>
                <w:rFonts w:hint="eastAsia" w:ascii="仿宋" w:hAnsi="仿宋" w:eastAsia="仿宋" w:cs="仿宋"/>
                <w:sz w:val="28"/>
                <w:szCs w:val="28"/>
                <w:lang w:val="en-US" w:eastAsia="zh-CN"/>
              </w:rPr>
              <w:t>药品袋</w:t>
            </w:r>
          </w:p>
        </w:tc>
        <w:tc>
          <w:tcPr>
            <w:tcW w:w="5187" w:type="dxa"/>
            <w:vAlign w:val="center"/>
          </w:tcPr>
          <w:p w14:paraId="0EC34089">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1、塑料袋两侧带加宽提手，受力均匀。</w:t>
            </w:r>
          </w:p>
          <w:p w14:paraId="2C45A613">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14:paraId="05673F3E">
            <w:pPr>
              <w:pStyle w:val="6"/>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高30</w:t>
            </w:r>
            <w:r>
              <w:rPr>
                <w:rFonts w:hint="eastAsia" w:ascii="仿宋" w:hAnsi="仿宋" w:eastAsia="仿宋" w:cs="仿宋"/>
                <w:sz w:val="28"/>
                <w:szCs w:val="28"/>
              </w:rPr>
              <w:t>cm×</w:t>
            </w:r>
            <w:r>
              <w:rPr>
                <w:rFonts w:hint="eastAsia" w:ascii="仿宋" w:hAnsi="仿宋" w:eastAsia="仿宋" w:cs="仿宋"/>
                <w:sz w:val="28"/>
                <w:szCs w:val="28"/>
                <w:lang w:val="en-US" w:eastAsia="zh-CN"/>
              </w:rPr>
              <w:t>底28c</w:t>
            </w:r>
            <w:r>
              <w:rPr>
                <w:rFonts w:hint="eastAsia" w:ascii="仿宋" w:hAnsi="仿宋" w:eastAsia="仿宋" w:cs="仿宋"/>
                <w:sz w:val="28"/>
                <w:szCs w:val="28"/>
              </w:rPr>
              <w:t>m×</w:t>
            </w:r>
            <w:r>
              <w:rPr>
                <w:rFonts w:hint="eastAsia" w:ascii="仿宋" w:hAnsi="仿宋" w:eastAsia="仿宋" w:cs="仿宋"/>
                <w:sz w:val="28"/>
                <w:szCs w:val="28"/>
                <w:lang w:val="en-US" w:eastAsia="zh-CN"/>
              </w:rPr>
              <w:t>侧宽12cm。</w:t>
            </w:r>
            <w:r>
              <w:rPr>
                <w:rFonts w:hint="eastAsia" w:ascii="仿宋" w:hAnsi="仿宋" w:eastAsia="仿宋" w:cs="仿宋"/>
                <w:color w:val="000000" w:themeColor="text1"/>
                <w:sz w:val="28"/>
                <w:szCs w:val="28"/>
                <w:lang w:val="en-US" w:eastAsia="zh-CN"/>
              </w:rPr>
              <w:t xml:space="preserve"> </w:t>
            </w:r>
          </w:p>
          <w:p w14:paraId="0727AB08">
            <w:pPr>
              <w:pStyle w:val="6"/>
              <w:spacing w:line="360" w:lineRule="auto"/>
              <w:rPr>
                <w:rFonts w:hint="default"/>
                <w:lang w:val="en-US" w:eastAsia="zh-CN"/>
              </w:rPr>
            </w:pPr>
            <w:r>
              <w:rPr>
                <w:rFonts w:hint="eastAsia" w:ascii="仿宋" w:hAnsi="仿宋" w:eastAsia="仿宋" w:cs="仿宋"/>
                <w:sz w:val="28"/>
                <w:szCs w:val="28"/>
                <w:lang w:val="en-US" w:eastAsia="zh-CN"/>
              </w:rPr>
              <w:t>3、单条塑料袋承重≥2千克。</w:t>
            </w:r>
          </w:p>
          <w:p w14:paraId="50BCDC37">
            <w:pPr>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4、按采购人要求印制彩色文字和图案，例如：采购人logo、联系方式、简介等。</w:t>
            </w:r>
          </w:p>
          <w:p w14:paraId="73E32CA0">
            <w:pPr>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5、符合包装袋标准bb/t0039-2013。</w:t>
            </w:r>
          </w:p>
        </w:tc>
        <w:tc>
          <w:tcPr>
            <w:tcW w:w="888" w:type="dxa"/>
            <w:vAlign w:val="center"/>
          </w:tcPr>
          <w:p w14:paraId="35A12CE1">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14:paraId="0644DDEB">
            <w:pPr>
              <w:keepNext w:val="0"/>
              <w:keepLines w:val="0"/>
              <w:widowControl/>
              <w:suppressLineNumbers w:val="0"/>
              <w:jc w:val="center"/>
              <w:textAlignment w:val="center"/>
              <w:rPr>
                <w:rFonts w:hint="eastAsia" w:ascii="仿宋" w:hAnsi="仿宋" w:eastAsia="仿宋" w:cs="仿宋"/>
                <w:b/>
                <w:bCs/>
                <w:color w:val="000000"/>
                <w:sz w:val="28"/>
                <w:szCs w:val="28"/>
              </w:rPr>
            </w:pPr>
            <w:r>
              <w:rPr>
                <w:rFonts w:hint="eastAsia" w:ascii="仿宋" w:hAnsi="仿宋" w:eastAsia="仿宋" w:cs="仿宋"/>
                <w:i w:val="0"/>
                <w:iCs w:val="0"/>
                <w:color w:val="000000"/>
                <w:kern w:val="0"/>
                <w:sz w:val="28"/>
                <w:szCs w:val="28"/>
                <w:u w:val="none"/>
                <w:lang w:val="en-US" w:eastAsia="zh-CN" w:bidi="ar"/>
              </w:rPr>
              <w:t>0.09</w:t>
            </w:r>
          </w:p>
        </w:tc>
      </w:tr>
    </w:tbl>
    <w:p w14:paraId="714D453D">
      <w:pPr>
        <w:pStyle w:val="34"/>
        <w:numPr>
          <w:ilvl w:val="0"/>
          <w:numId w:val="0"/>
        </w:numPr>
        <w:spacing w:line="560" w:lineRule="exact"/>
        <w:rPr>
          <w:rFonts w:hint="eastAsia" w:ascii="仿宋" w:hAnsi="仿宋" w:eastAsia="仿宋" w:cs="仿宋"/>
          <w:b/>
          <w:bCs/>
          <w:color w:val="auto"/>
          <w:sz w:val="28"/>
          <w:szCs w:val="28"/>
          <w:lang w:val="en-US" w:eastAsia="zh-CN"/>
        </w:rPr>
      </w:pPr>
    </w:p>
    <w:p w14:paraId="5D8262E8">
      <w:pPr>
        <w:pStyle w:val="34"/>
        <w:numPr>
          <w:ilvl w:val="0"/>
          <w:numId w:val="0"/>
        </w:numPr>
        <w:spacing w:line="560" w:lineRule="exact"/>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四、质量要求（技术要求）</w:t>
      </w:r>
    </w:p>
    <w:p w14:paraId="29C2332A">
      <w:pPr>
        <w:pStyle w:val="39"/>
        <w:numPr>
          <w:ilvl w:val="0"/>
          <w:numId w:val="0"/>
        </w:numPr>
        <w:tabs>
          <w:tab w:val="left" w:pos="0"/>
        </w:tabs>
        <w:spacing w:line="360" w:lineRule="auto"/>
        <w:ind w:firstLine="560" w:firstLineChars="200"/>
        <w:rPr>
          <w:rFonts w:hint="eastAsia" w:ascii="仿宋" w:hAnsi="仿宋" w:eastAsia="仿宋" w:cs="仿宋"/>
          <w:b/>
          <w:bCs/>
          <w:color w:val="auto"/>
          <w:sz w:val="28"/>
          <w:szCs w:val="28"/>
        </w:rPr>
      </w:pPr>
      <w:r>
        <w:rPr>
          <w:rFonts w:hint="eastAsia" w:ascii="仿宋" w:hAnsi="仿宋" w:eastAsia="仿宋" w:cs="仿宋"/>
          <w:b w:val="0"/>
          <w:bCs/>
          <w:sz w:val="28"/>
          <w:szCs w:val="28"/>
          <w:lang w:val="en-US" w:eastAsia="zh-CN"/>
        </w:rPr>
        <w:t>（一）所有种类塑料袋均采用全新PE材料高密度聚乙烯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不得提供再生料塑料袋。</w:t>
      </w:r>
      <w:r>
        <w:rPr>
          <w:rFonts w:hint="eastAsia" w:ascii="仿宋" w:hAnsi="仿宋" w:eastAsia="仿宋" w:cs="仿宋"/>
          <w:i w:val="0"/>
          <w:iCs w:val="0"/>
          <w:caps w:val="0"/>
          <w:color w:val="000000"/>
          <w:spacing w:val="0"/>
          <w:sz w:val="28"/>
          <w:szCs w:val="28"/>
          <w:u w:val="none"/>
          <w:shd w:val="clear" w:fill="FFFFFF"/>
        </w:rPr>
        <w:t>包装袋不得使用聚氯乙烯（PVC）塑料为制造原料</w:t>
      </w:r>
      <w:r>
        <w:rPr>
          <w:rFonts w:hint="eastAsia" w:ascii="仿宋" w:hAnsi="仿宋" w:eastAsia="仿宋" w:cs="仿宋"/>
          <w:i w:val="0"/>
          <w:iCs w:val="0"/>
          <w:caps w:val="0"/>
          <w:color w:val="000000"/>
          <w:spacing w:val="0"/>
          <w:sz w:val="28"/>
          <w:szCs w:val="28"/>
          <w:u w:val="none"/>
          <w:shd w:val="clear" w:fill="FFFFFF"/>
          <w:lang w:eastAsia="zh-CN"/>
        </w:rPr>
        <w:t>。</w:t>
      </w:r>
    </w:p>
    <w:p w14:paraId="03A3F3A5">
      <w:pPr>
        <w:pStyle w:val="39"/>
        <w:numPr>
          <w:ilvl w:val="0"/>
          <w:numId w:val="0"/>
        </w:numPr>
        <w:tabs>
          <w:tab w:val="left" w:pos="0"/>
        </w:tabs>
        <w:spacing w:line="360" w:lineRule="auto"/>
        <w:ind w:firstLine="560" w:firstLineChars="200"/>
        <w:rPr>
          <w:rFonts w:hint="eastAsia" w:ascii="仿宋" w:hAnsi="仿宋" w:eastAsia="仿宋" w:cs="仿宋"/>
          <w:i w:val="0"/>
          <w:iCs w:val="0"/>
          <w:caps w:val="0"/>
          <w:color w:val="000000"/>
          <w:spacing w:val="0"/>
          <w:sz w:val="28"/>
          <w:szCs w:val="28"/>
          <w:u w:val="none"/>
          <w:shd w:val="clear" w:fill="FFFFFF"/>
          <w:lang w:eastAsia="zh-CN"/>
        </w:rPr>
      </w:pPr>
      <w:r>
        <w:rPr>
          <w:rFonts w:hint="eastAsia" w:ascii="仿宋" w:hAnsi="仿宋" w:eastAsia="仿宋" w:cs="仿宋"/>
          <w:color w:val="auto"/>
          <w:sz w:val="28"/>
          <w:szCs w:val="28"/>
        </w:rPr>
        <w:t>供应商所提供的货物应等于或优于</w:t>
      </w:r>
      <w:r>
        <w:rPr>
          <w:rFonts w:hint="eastAsia" w:ascii="仿宋" w:hAnsi="仿宋" w:eastAsia="仿宋" w:cs="仿宋"/>
          <w:color w:val="auto"/>
          <w:sz w:val="28"/>
          <w:szCs w:val="28"/>
          <w:lang w:val="en-US" w:eastAsia="zh-CN"/>
        </w:rPr>
        <w:t>询价文件对</w:t>
      </w:r>
      <w:r>
        <w:rPr>
          <w:rFonts w:hint="eastAsia" w:ascii="仿宋" w:hAnsi="仿宋" w:eastAsia="仿宋" w:cs="仿宋"/>
          <w:color w:val="auto"/>
          <w:sz w:val="28"/>
          <w:szCs w:val="28"/>
        </w:rPr>
        <w:t>货物技术参数</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不得出现负偏离。若询价文件中的技术要求无明确说明，则按国家有关部门及</w:t>
      </w:r>
      <w:r>
        <w:rPr>
          <w:rFonts w:hint="eastAsia" w:ascii="仿宋" w:hAnsi="仿宋" w:eastAsia="仿宋" w:cs="仿宋"/>
          <w:color w:val="auto"/>
          <w:sz w:val="28"/>
          <w:szCs w:val="28"/>
          <w:lang w:val="en-US" w:eastAsia="zh-CN"/>
        </w:rPr>
        <w:t>行业</w:t>
      </w:r>
      <w:r>
        <w:rPr>
          <w:rFonts w:hint="eastAsia" w:ascii="仿宋" w:hAnsi="仿宋" w:eastAsia="仿宋" w:cs="仿宋"/>
          <w:color w:val="auto"/>
          <w:sz w:val="28"/>
          <w:szCs w:val="28"/>
        </w:rPr>
        <w:t>最新颁布的要求为准，包括货物售后质保期时间。</w:t>
      </w:r>
      <w:r>
        <w:rPr>
          <w:rFonts w:hint="eastAsia" w:ascii="仿宋" w:hAnsi="仿宋" w:eastAsia="仿宋" w:cs="仿宋"/>
          <w:color w:val="auto"/>
          <w:sz w:val="28"/>
          <w:szCs w:val="28"/>
          <w:lang w:val="en-US" w:eastAsia="zh-CN"/>
        </w:rPr>
        <w:t>货物</w:t>
      </w:r>
      <w:r>
        <w:rPr>
          <w:rFonts w:hint="eastAsia" w:ascii="仿宋" w:hAnsi="仿宋" w:eastAsia="仿宋" w:cs="仿宋"/>
          <w:bCs/>
          <w:sz w:val="28"/>
          <w:szCs w:val="28"/>
        </w:rPr>
        <w:t>必须符合或优于</w:t>
      </w:r>
      <w:r>
        <w:rPr>
          <w:rFonts w:hint="eastAsia" w:ascii="仿宋" w:hAnsi="仿宋" w:eastAsia="仿宋" w:cs="仿宋"/>
          <w:sz w:val="28"/>
          <w:szCs w:val="28"/>
          <w:lang w:val="en-US" w:eastAsia="zh-CN"/>
        </w:rPr>
        <w:t>国家环保要求。</w:t>
      </w:r>
    </w:p>
    <w:p w14:paraId="4D45BB8A">
      <w:pPr>
        <w:pStyle w:val="6"/>
        <w:numPr>
          <w:ilvl w:val="0"/>
          <w:numId w:val="0"/>
        </w:numPr>
        <w:ind w:firstLine="560" w:firstLineChars="200"/>
        <w:rPr>
          <w:rFonts w:hint="default"/>
          <w:lang w:val="en-US" w:eastAsia="zh-CN"/>
        </w:rPr>
      </w:pPr>
      <w:r>
        <w:rPr>
          <w:rFonts w:hint="eastAsia" w:ascii="仿宋" w:hAnsi="仿宋" w:eastAsia="仿宋" w:cs="仿宋"/>
          <w:sz w:val="28"/>
          <w:szCs w:val="28"/>
          <w:lang w:val="en-US" w:eastAsia="zh-CN"/>
        </w:rPr>
        <w:t>（二）塑料袋长宽高等各项尺寸单项误差不能超过3厘米，供货时为便于计量，每50条塑料袋捆扎成一扎销售。</w:t>
      </w:r>
    </w:p>
    <w:p w14:paraId="370C330A">
      <w:pPr>
        <w:tabs>
          <w:tab w:val="left" w:pos="3120"/>
        </w:tabs>
        <w:spacing w:line="360" w:lineRule="auto"/>
        <w:ind w:firstLine="560" w:firstLineChars="200"/>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rPr>
        <w:t>（三）塑料袋的颜色及设计按采购人要求执行，</w:t>
      </w:r>
      <w:r>
        <w:rPr>
          <w:rFonts w:hint="eastAsia" w:ascii="仿宋" w:hAnsi="仿宋" w:eastAsia="仿宋" w:cs="仿宋"/>
          <w:bCs/>
          <w:sz w:val="28"/>
          <w:szCs w:val="28"/>
        </w:rPr>
        <w:t>部分产品根据</w:t>
      </w:r>
      <w:r>
        <w:rPr>
          <w:rFonts w:hint="eastAsia" w:ascii="仿宋" w:hAnsi="仿宋" w:eastAsia="仿宋" w:cs="仿宋"/>
          <w:bCs/>
          <w:sz w:val="28"/>
          <w:szCs w:val="28"/>
          <w:lang w:eastAsia="zh-CN"/>
        </w:rPr>
        <w:t>采购人</w:t>
      </w:r>
      <w:r>
        <w:rPr>
          <w:rFonts w:hint="eastAsia" w:ascii="仿宋" w:hAnsi="仿宋" w:eastAsia="仿宋" w:cs="仿宋"/>
          <w:bCs/>
          <w:sz w:val="28"/>
          <w:szCs w:val="28"/>
        </w:rPr>
        <w:t>实际需求需印制</w:t>
      </w:r>
      <w:r>
        <w:rPr>
          <w:rFonts w:hint="eastAsia" w:ascii="仿宋" w:hAnsi="仿宋" w:eastAsia="仿宋" w:cs="仿宋"/>
          <w:bCs/>
          <w:sz w:val="28"/>
          <w:szCs w:val="28"/>
          <w:lang w:eastAsia="zh-CN"/>
        </w:rPr>
        <w:t>采购人</w:t>
      </w:r>
      <w:r>
        <w:rPr>
          <w:rFonts w:hint="eastAsia" w:ascii="仿宋" w:hAnsi="仿宋" w:eastAsia="仿宋" w:cs="仿宋"/>
          <w:bCs/>
          <w:sz w:val="28"/>
          <w:szCs w:val="28"/>
        </w:rPr>
        <w:t>名称、logo</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简介</w:t>
      </w:r>
      <w:r>
        <w:rPr>
          <w:rFonts w:hint="eastAsia" w:ascii="仿宋" w:hAnsi="仿宋" w:eastAsia="仿宋" w:cs="仿宋"/>
          <w:bCs/>
          <w:sz w:val="28"/>
          <w:szCs w:val="28"/>
        </w:rPr>
        <w:t>等。</w:t>
      </w:r>
    </w:p>
    <w:p w14:paraId="0055F44F">
      <w:pPr>
        <w:tabs>
          <w:tab w:val="left" w:pos="3120"/>
        </w:tabs>
        <w:spacing w:line="360" w:lineRule="auto"/>
        <w:ind w:firstLine="560" w:firstLineChars="200"/>
        <w:rPr>
          <w:rFonts w:hint="eastAsia" w:ascii="仿宋" w:hAnsi="仿宋" w:eastAsia="仿宋" w:cs="仿宋"/>
          <w:b/>
          <w:sz w:val="28"/>
          <w:szCs w:val="28"/>
          <w:lang w:val="en-US" w:eastAsia="zh-CN"/>
        </w:rPr>
      </w:pPr>
      <w:r>
        <w:rPr>
          <w:rFonts w:hint="eastAsia" w:ascii="仿宋" w:hAnsi="仿宋" w:eastAsia="仿宋" w:cs="仿宋"/>
          <w:bCs/>
          <w:sz w:val="28"/>
          <w:szCs w:val="28"/>
          <w:lang w:val="en-US" w:eastAsia="zh-CN"/>
        </w:rPr>
        <w:t>（四）塑料袋</w:t>
      </w:r>
      <w:r>
        <w:rPr>
          <w:rFonts w:hint="eastAsia" w:ascii="仿宋" w:hAnsi="仿宋" w:eastAsia="仿宋" w:cs="仿宋"/>
          <w:color w:val="000000" w:themeColor="text1"/>
          <w:sz w:val="28"/>
          <w:szCs w:val="28"/>
          <w:lang w:val="en-US" w:eastAsia="zh-CN"/>
        </w:rPr>
        <w:t>按采购人要求印制彩色文字和图案的，不得因文字数量、图案大小、色彩种类多少等理由拒绝印制或要求采购人增加费用。</w:t>
      </w:r>
    </w:p>
    <w:p w14:paraId="02E943CB">
      <w:pPr>
        <w:tabs>
          <w:tab w:val="left" w:pos="3120"/>
        </w:tabs>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color w:val="000000"/>
          <w:kern w:val="0"/>
          <w:sz w:val="28"/>
          <w:szCs w:val="28"/>
          <w:lang w:val="en-US" w:eastAsia="zh-CN" w:bidi="ar"/>
        </w:rPr>
        <w:t>（五）塑料袋外观要求完好，</w:t>
      </w:r>
      <w:r>
        <w:rPr>
          <w:rFonts w:hint="eastAsia" w:ascii="仿宋" w:hAnsi="仿宋" w:eastAsia="仿宋" w:cs="仿宋"/>
          <w:bCs/>
          <w:sz w:val="28"/>
          <w:szCs w:val="28"/>
        </w:rPr>
        <w:t>内外表面清洁、无异味，无异物、无</w:t>
      </w:r>
      <w:r>
        <w:rPr>
          <w:rFonts w:hint="eastAsia" w:ascii="仿宋" w:hAnsi="仿宋" w:eastAsia="仿宋" w:cs="仿宋"/>
          <w:color w:val="000000"/>
          <w:kern w:val="0"/>
          <w:sz w:val="28"/>
          <w:szCs w:val="28"/>
          <w:lang w:val="en-US" w:eastAsia="zh-CN" w:bidi="ar"/>
        </w:rPr>
        <w:t>污迹</w:t>
      </w:r>
      <w:r>
        <w:rPr>
          <w:rFonts w:hint="eastAsia" w:ascii="仿宋" w:hAnsi="仿宋" w:eastAsia="仿宋" w:cs="仿宋"/>
          <w:bCs/>
          <w:sz w:val="28"/>
          <w:szCs w:val="28"/>
          <w:lang w:eastAsia="zh-CN"/>
        </w:rPr>
        <w:t>；</w:t>
      </w:r>
    </w:p>
    <w:p w14:paraId="2BEA80B8">
      <w:pPr>
        <w:tabs>
          <w:tab w:val="left" w:pos="3120"/>
        </w:tabs>
        <w:spacing w:line="360"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bCs/>
          <w:sz w:val="28"/>
          <w:szCs w:val="28"/>
          <w:lang w:val="en-US" w:eastAsia="zh-CN"/>
        </w:rPr>
        <w:t>塑料袋</w:t>
      </w:r>
      <w:r>
        <w:rPr>
          <w:rFonts w:hint="eastAsia" w:ascii="仿宋" w:hAnsi="仿宋" w:eastAsia="仿宋" w:cs="仿宋"/>
          <w:color w:val="000000"/>
          <w:kern w:val="0"/>
          <w:sz w:val="28"/>
          <w:szCs w:val="28"/>
          <w:lang w:val="en-US" w:eastAsia="zh-CN" w:bidi="ar"/>
        </w:rPr>
        <w:t>文字图案印制清晰不掉色，表面基本平整、无皱褶和杂质，无划痕、</w:t>
      </w:r>
      <w:r>
        <w:rPr>
          <w:rFonts w:hint="eastAsia" w:ascii="仿宋" w:hAnsi="仿宋" w:eastAsia="仿宋" w:cs="仿宋"/>
          <w:bCs/>
          <w:sz w:val="28"/>
          <w:szCs w:val="28"/>
        </w:rPr>
        <w:t>无破损</w:t>
      </w:r>
      <w:r>
        <w:rPr>
          <w:rFonts w:hint="eastAsia" w:ascii="仿宋" w:hAnsi="仿宋" w:eastAsia="仿宋" w:cs="仿宋"/>
          <w:bCs/>
          <w:sz w:val="28"/>
          <w:szCs w:val="28"/>
          <w:lang w:eastAsia="zh-CN"/>
        </w:rPr>
        <w:t>，</w:t>
      </w:r>
      <w:r>
        <w:rPr>
          <w:rFonts w:hint="eastAsia" w:ascii="仿宋" w:hAnsi="仿宋" w:eastAsia="仿宋" w:cs="仿宋"/>
          <w:color w:val="000000"/>
          <w:kern w:val="0"/>
          <w:sz w:val="28"/>
          <w:szCs w:val="28"/>
          <w:lang w:val="en-US" w:eastAsia="zh-CN" w:bidi="ar"/>
        </w:rPr>
        <w:t>气泡、缩孔、针孔以及其他缺陷；</w:t>
      </w:r>
    </w:p>
    <w:p w14:paraId="6F2F267E">
      <w:pPr>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color w:val="000000"/>
          <w:kern w:val="0"/>
          <w:sz w:val="28"/>
          <w:szCs w:val="28"/>
          <w:lang w:val="en-US" w:eastAsia="zh-CN" w:bidi="ar"/>
        </w:rPr>
        <w:t>塑料袋要求</w:t>
      </w:r>
      <w:r>
        <w:rPr>
          <w:rFonts w:hint="eastAsia" w:ascii="仿宋" w:hAnsi="仿宋" w:eastAsia="仿宋" w:cs="仿宋"/>
          <w:bCs/>
          <w:sz w:val="28"/>
          <w:szCs w:val="28"/>
        </w:rPr>
        <w:t>热合严密、牢固、无开封、无漏气现象</w:t>
      </w:r>
      <w:bookmarkStart w:id="23" w:name="_Toc23842"/>
      <w:r>
        <w:rPr>
          <w:rFonts w:hint="eastAsia" w:ascii="仿宋" w:hAnsi="仿宋" w:eastAsia="仿宋" w:cs="仿宋"/>
          <w:bCs/>
          <w:sz w:val="28"/>
          <w:szCs w:val="28"/>
          <w:lang w:eastAsia="zh-CN"/>
        </w:rPr>
        <w:t>；</w:t>
      </w:r>
      <w:r>
        <w:rPr>
          <w:rFonts w:hint="eastAsia" w:ascii="仿宋" w:hAnsi="仿宋" w:eastAsia="仿宋" w:cs="仿宋"/>
          <w:bCs/>
          <w:sz w:val="28"/>
          <w:szCs w:val="28"/>
        </w:rPr>
        <w:t>热合封口要求平整，印痕均匀，无明显的气泡和破损</w:t>
      </w:r>
      <w:bookmarkEnd w:id="23"/>
      <w:r>
        <w:rPr>
          <w:rFonts w:hint="eastAsia" w:ascii="仿宋" w:hAnsi="仿宋" w:eastAsia="仿宋" w:cs="仿宋"/>
          <w:bCs/>
          <w:sz w:val="28"/>
          <w:szCs w:val="28"/>
          <w:lang w:eastAsia="zh-CN"/>
        </w:rPr>
        <w:t>；</w:t>
      </w:r>
    </w:p>
    <w:p w14:paraId="7F0F61BA">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 w:val="0"/>
          <w:bCs w:val="0"/>
          <w:color w:val="000000"/>
          <w:kern w:val="0"/>
          <w:sz w:val="28"/>
          <w:szCs w:val="28"/>
          <w:lang w:val="en-US" w:eastAsia="zh-CN" w:bidi="ar"/>
        </w:rPr>
        <w:t>塑料袋要求</w:t>
      </w:r>
      <w:r>
        <w:rPr>
          <w:rFonts w:hint="eastAsia" w:ascii="仿宋" w:hAnsi="仿宋" w:eastAsia="仿宋" w:cs="仿宋"/>
          <w:b w:val="0"/>
          <w:bCs w:val="0"/>
          <w:sz w:val="28"/>
          <w:szCs w:val="28"/>
          <w:lang w:val="en-US" w:eastAsia="zh-CN"/>
        </w:rPr>
        <w:t>韧性好不易破，耐拉扯，防水、装入液体不渗漏，底部牢实不掉底，</w:t>
      </w:r>
      <w:r>
        <w:rPr>
          <w:rFonts w:hint="eastAsia" w:ascii="仿宋" w:hAnsi="仿宋" w:eastAsia="仿宋" w:cs="仿宋"/>
          <w:color w:val="000000"/>
          <w:kern w:val="0"/>
          <w:sz w:val="28"/>
          <w:szCs w:val="28"/>
          <w:lang w:val="en-US" w:eastAsia="zh-CN" w:bidi="ar"/>
        </w:rPr>
        <w:t>在正常使用情况下，不得渗漏、破裂和穿孔。</w:t>
      </w:r>
    </w:p>
    <w:p w14:paraId="781803B1">
      <w:pPr>
        <w:tabs>
          <w:tab w:val="left" w:pos="3120"/>
        </w:tabs>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b w:val="0"/>
          <w:bCs/>
          <w:sz w:val="28"/>
          <w:szCs w:val="28"/>
          <w:lang w:val="en-US" w:eastAsia="zh-CN"/>
        </w:rPr>
        <w:t>（六）</w:t>
      </w:r>
      <w:r>
        <w:rPr>
          <w:rFonts w:hint="eastAsia" w:ascii="仿宋" w:hAnsi="仿宋" w:eastAsia="仿宋" w:cs="仿宋"/>
          <w:color w:val="000000"/>
          <w:kern w:val="0"/>
          <w:sz w:val="28"/>
          <w:szCs w:val="28"/>
          <w:lang w:val="en-US" w:eastAsia="zh-CN" w:bidi="ar"/>
        </w:rPr>
        <w:t>医疗废物包装袋的颜色为淡黄，颜色应符合 GB/T 3181 中 Y06 的要求，包装袋的明显处应印制图 1 所示的警示标志和警告语。</w:t>
      </w:r>
      <w:r>
        <w:rPr>
          <w:rFonts w:hint="eastAsia" w:ascii="仿宋" w:hAnsi="仿宋" w:eastAsia="仿宋" w:cs="仿宋"/>
          <w:sz w:val="28"/>
          <w:szCs w:val="28"/>
        </w:rPr>
        <w:drawing>
          <wp:inline distT="0" distB="0" distL="114300" distR="114300">
            <wp:extent cx="2800350" cy="16141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800350" cy="1614170"/>
                    </a:xfrm>
                    <a:prstGeom prst="rect">
                      <a:avLst/>
                    </a:prstGeom>
                    <a:noFill/>
                    <a:ln>
                      <a:noFill/>
                    </a:ln>
                  </pic:spPr>
                </pic:pic>
              </a:graphicData>
            </a:graphic>
          </wp:inline>
        </w:drawing>
      </w:r>
    </w:p>
    <w:p w14:paraId="6081A529">
      <w:pPr>
        <w:keepNext w:val="0"/>
        <w:keepLines w:val="0"/>
        <w:widowControl/>
        <w:suppressLineNumbers w:val="0"/>
        <w:spacing w:line="36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1、标志采用</w:t>
      </w:r>
    </w:p>
    <w:p w14:paraId="3B5431A7">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菱形边框 黑色 </w:t>
      </w:r>
    </w:p>
    <w:p w14:paraId="6817AFE5">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背景色 淡黄（GB/T3181 中的 Y06） </w:t>
      </w:r>
    </w:p>
    <w:p w14:paraId="1EF69BEC">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中英文文字 黑色 </w:t>
      </w:r>
    </w:p>
    <w:p w14:paraId="4B97D604">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2、标志规格 </w:t>
      </w:r>
    </w:p>
    <w:p w14:paraId="771008FB">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包装袋 感染性标志 高度最小 5.0cm </w:t>
      </w:r>
    </w:p>
    <w:p w14:paraId="39B8F9C1">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中文文字 高度最小 1.0cm </w:t>
      </w:r>
    </w:p>
    <w:p w14:paraId="12210914">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英文文字 高度最小 0.6cm </w:t>
      </w:r>
    </w:p>
    <w:p w14:paraId="060CFA5C">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警示标志 最小 12.0cm×12.0cm </w:t>
      </w:r>
    </w:p>
    <w:p w14:paraId="0A904E91">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3、带有警告语的警示标志的底色为包装袋和容器的背景色，边框和警告语的颜色均为黑色，长宽比为 2:1，其中宽度与警示标志的高度相同。 </w:t>
      </w:r>
    </w:p>
    <w:p w14:paraId="4754B383">
      <w:pPr>
        <w:keepNext w:val="0"/>
        <w:keepLines w:val="0"/>
        <w:widowControl/>
        <w:suppressLineNumbers w:val="0"/>
        <w:spacing w:line="360" w:lineRule="auto"/>
        <w:ind w:firstLine="560" w:firstLineChars="200"/>
        <w:jc w:val="left"/>
        <w:rPr>
          <w:rFonts w:hint="eastAsia"/>
        </w:rPr>
      </w:pPr>
      <w:r>
        <w:rPr>
          <w:rFonts w:hint="eastAsia" w:ascii="仿宋" w:hAnsi="仿宋" w:eastAsia="仿宋" w:cs="仿宋"/>
          <w:color w:val="000000"/>
          <w:kern w:val="0"/>
          <w:sz w:val="28"/>
          <w:szCs w:val="28"/>
          <w:lang w:val="en-US" w:eastAsia="zh-CN" w:bidi="ar"/>
        </w:rPr>
        <w:t xml:space="preserve">4、警示标志和警告语的印刷质量要求油墨均匀；图案、文字清晰、完整；套印准确，套印误差应不大于 1mm。 </w:t>
      </w:r>
    </w:p>
    <w:p w14:paraId="0BFB29E9">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5、包装袋物理机械性能应符合表 1 的规定。 </w:t>
      </w:r>
    </w:p>
    <w:p w14:paraId="1BD4538A">
      <w:pPr>
        <w:tabs>
          <w:tab w:val="left" w:pos="3120"/>
        </w:tabs>
        <w:spacing w:line="360" w:lineRule="auto"/>
        <w:jc w:val="center"/>
        <w:rPr>
          <w:rFonts w:hint="eastAsia" w:ascii="仿宋" w:hAnsi="仿宋" w:eastAsia="仿宋" w:cs="仿宋"/>
          <w:b/>
          <w:sz w:val="28"/>
          <w:szCs w:val="28"/>
          <w:lang w:val="en-US" w:eastAsia="zh-CN"/>
        </w:rPr>
      </w:pPr>
      <w:r>
        <w:rPr>
          <w:rFonts w:hint="eastAsia" w:ascii="仿宋" w:hAnsi="仿宋" w:eastAsia="仿宋" w:cs="仿宋"/>
          <w:sz w:val="28"/>
          <w:szCs w:val="28"/>
        </w:rPr>
        <w:drawing>
          <wp:inline distT="0" distB="0" distL="114300" distR="114300">
            <wp:extent cx="5682615" cy="2528570"/>
            <wp:effectExtent l="0" t="0" r="1333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682615" cy="2528570"/>
                    </a:xfrm>
                    <a:prstGeom prst="rect">
                      <a:avLst/>
                    </a:prstGeom>
                    <a:noFill/>
                    <a:ln>
                      <a:noFill/>
                    </a:ln>
                  </pic:spPr>
                </pic:pic>
              </a:graphicData>
            </a:graphic>
          </wp:inline>
        </w:drawing>
      </w:r>
    </w:p>
    <w:p w14:paraId="47598DC2">
      <w:pPr>
        <w:pStyle w:val="12"/>
        <w:spacing w:line="360" w:lineRule="auto"/>
        <w:ind w:firstLine="542"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pacing w:val="-5"/>
          <w:sz w:val="28"/>
          <w:szCs w:val="28"/>
          <w:highlight w:val="none"/>
          <w:lang w:val="en-US" w:eastAsia="zh-CN"/>
        </w:rPr>
        <w:t>五、</w:t>
      </w:r>
      <w:r>
        <w:rPr>
          <w:rFonts w:hint="eastAsia" w:ascii="仿宋" w:hAnsi="仿宋" w:eastAsia="仿宋" w:cs="仿宋"/>
          <w:b/>
          <w:bCs/>
          <w:color w:val="auto"/>
          <w:sz w:val="28"/>
          <w:szCs w:val="28"/>
          <w:highlight w:val="none"/>
        </w:rPr>
        <w:t>样品要求</w:t>
      </w:r>
    </w:p>
    <w:p w14:paraId="5DE94001">
      <w:pPr>
        <w:pStyle w:val="12"/>
        <w:spacing w:line="360" w:lineRule="auto"/>
        <w:ind w:firstLine="560" w:firstLineChars="200"/>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由于货物产品</w:t>
      </w:r>
      <w:r>
        <w:rPr>
          <w:rFonts w:hint="eastAsia" w:ascii="仿宋" w:hAnsi="仿宋" w:eastAsia="仿宋" w:cs="仿宋"/>
          <w:b w:val="0"/>
          <w:bCs w:val="0"/>
          <w:color w:val="auto"/>
          <w:kern w:val="0"/>
          <w:sz w:val="28"/>
          <w:szCs w:val="28"/>
          <w:highlight w:val="none"/>
        </w:rPr>
        <w:t>书面方式不能准确描述采购需求</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同时</w:t>
      </w:r>
      <w:r>
        <w:rPr>
          <w:rFonts w:hint="eastAsia" w:ascii="仿宋" w:hAnsi="仿宋" w:eastAsia="仿宋" w:cs="仿宋"/>
          <w:b w:val="0"/>
          <w:bCs w:val="0"/>
          <w:color w:val="auto"/>
          <w:kern w:val="0"/>
          <w:sz w:val="28"/>
          <w:szCs w:val="28"/>
          <w:highlight w:val="none"/>
        </w:rPr>
        <w:t>需要对样品进行主观判断</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sz w:val="28"/>
          <w:szCs w:val="28"/>
          <w:highlight w:val="none"/>
          <w:lang w:val="en-US" w:eastAsia="zh-CN"/>
        </w:rPr>
        <w:t>各</w:t>
      </w:r>
      <w:r>
        <w:rPr>
          <w:rFonts w:hint="eastAsia" w:ascii="仿宋" w:hAnsi="仿宋" w:eastAsia="仿宋" w:cs="仿宋"/>
          <w:b w:val="0"/>
          <w:bCs w:val="0"/>
          <w:color w:val="auto"/>
          <w:sz w:val="28"/>
          <w:szCs w:val="28"/>
          <w:highlight w:val="none"/>
        </w:rPr>
        <w:t>潜在供应商需于开标</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rPr>
        <w:t>提供以下数量及</w:t>
      </w:r>
      <w:r>
        <w:rPr>
          <w:rFonts w:hint="eastAsia" w:ascii="仿宋" w:hAnsi="仿宋" w:eastAsia="仿宋" w:cs="仿宋"/>
          <w:b w:val="0"/>
          <w:bCs w:val="0"/>
          <w:color w:val="auto"/>
          <w:sz w:val="28"/>
          <w:szCs w:val="28"/>
          <w:highlight w:val="none"/>
          <w:lang w:val="en-US" w:eastAsia="zh-CN"/>
        </w:rPr>
        <w:t>技术</w:t>
      </w:r>
      <w:r>
        <w:rPr>
          <w:rFonts w:hint="eastAsia" w:ascii="仿宋" w:hAnsi="仿宋" w:eastAsia="仿宋" w:cs="仿宋"/>
          <w:b w:val="0"/>
          <w:bCs w:val="0"/>
          <w:color w:val="auto"/>
          <w:sz w:val="28"/>
          <w:szCs w:val="28"/>
          <w:highlight w:val="none"/>
        </w:rPr>
        <w:t>要求的样品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供应商自行在样品上标识供应商名称</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届时</w:t>
      </w:r>
      <w:r>
        <w:rPr>
          <w:rFonts w:hint="eastAsia" w:ascii="仿宋" w:hAnsi="仿宋" w:eastAsia="仿宋" w:cs="仿宋"/>
          <w:b w:val="0"/>
          <w:bCs w:val="0"/>
          <w:color w:val="auto"/>
          <w:sz w:val="28"/>
          <w:szCs w:val="28"/>
          <w:highlight w:val="none"/>
        </w:rPr>
        <w:t>供</w:t>
      </w:r>
      <w:r>
        <w:rPr>
          <w:rFonts w:hint="eastAsia" w:ascii="仿宋" w:hAnsi="仿宋" w:eastAsia="仿宋" w:cs="仿宋"/>
          <w:b w:val="0"/>
          <w:bCs w:val="0"/>
          <w:color w:val="auto"/>
          <w:sz w:val="28"/>
          <w:szCs w:val="28"/>
          <w:highlight w:val="none"/>
          <w:lang w:val="en-US" w:eastAsia="zh-CN"/>
        </w:rPr>
        <w:t>询价</w:t>
      </w:r>
      <w:r>
        <w:rPr>
          <w:rFonts w:hint="eastAsia" w:ascii="仿宋" w:hAnsi="仿宋" w:eastAsia="仿宋" w:cs="仿宋"/>
          <w:b w:val="0"/>
          <w:bCs w:val="0"/>
          <w:color w:val="auto"/>
          <w:sz w:val="28"/>
          <w:szCs w:val="28"/>
          <w:highlight w:val="none"/>
        </w:rPr>
        <w:t>委员会评审。</w:t>
      </w:r>
      <w:r>
        <w:rPr>
          <w:rFonts w:hint="eastAsia" w:ascii="仿宋" w:hAnsi="仿宋" w:eastAsia="仿宋" w:cs="仿宋"/>
          <w:b w:val="0"/>
          <w:bCs w:val="0"/>
          <w:color w:val="auto"/>
          <w:sz w:val="28"/>
          <w:szCs w:val="28"/>
          <w:highlight w:val="none"/>
          <w:lang w:val="en-US" w:eastAsia="zh-CN"/>
        </w:rPr>
        <w:t>不提供样品，</w:t>
      </w:r>
      <w:r>
        <w:rPr>
          <w:rFonts w:hint="eastAsia" w:ascii="仿宋" w:hAnsi="仿宋" w:eastAsia="仿宋" w:cs="仿宋"/>
          <w:b w:val="0"/>
          <w:bCs w:val="0"/>
          <w:color w:val="auto"/>
          <w:sz w:val="28"/>
          <w:szCs w:val="28"/>
          <w:highlight w:val="none"/>
        </w:rPr>
        <w:t>逾期送达的样品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数量不符的样品，不符合询价文件要求的样品均视为供应商不响应询价文件要求予以废标。</w:t>
      </w:r>
      <w:r>
        <w:rPr>
          <w:rFonts w:hint="eastAsia" w:ascii="仿宋" w:hAnsi="仿宋" w:eastAsia="仿宋" w:cs="仿宋"/>
          <w:b w:val="0"/>
          <w:bCs w:val="0"/>
          <w:color w:val="auto"/>
          <w:kern w:val="0"/>
          <w:sz w:val="28"/>
          <w:szCs w:val="28"/>
          <w:highlight w:val="none"/>
        </w:rPr>
        <w:t>采购活动结束后，对于未</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由该供应商</w:t>
      </w:r>
      <w:r>
        <w:rPr>
          <w:rFonts w:hint="eastAsia" w:ascii="仿宋" w:hAnsi="仿宋" w:eastAsia="仿宋" w:cs="仿宋"/>
          <w:b w:val="0"/>
          <w:bCs w:val="0"/>
          <w:color w:val="auto"/>
          <w:kern w:val="0"/>
          <w:sz w:val="28"/>
          <w:szCs w:val="28"/>
          <w:highlight w:val="none"/>
        </w:rPr>
        <w:t>自行处理</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对于</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成交供应商将该样品运送至采购人院区内指定地点</w:t>
      </w:r>
      <w:r>
        <w:rPr>
          <w:rFonts w:hint="eastAsia" w:ascii="仿宋" w:hAnsi="仿宋" w:eastAsia="仿宋" w:cs="仿宋"/>
          <w:b w:val="0"/>
          <w:bCs w:val="0"/>
          <w:color w:val="auto"/>
          <w:kern w:val="0"/>
          <w:sz w:val="28"/>
          <w:szCs w:val="28"/>
          <w:highlight w:val="none"/>
        </w:rPr>
        <w:t>进行保管、封存，并作为履约验收的参考。</w:t>
      </w:r>
    </w:p>
    <w:p w14:paraId="092FF165">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rPr>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10%的违约金。</w:t>
      </w:r>
    </w:p>
    <w:p w14:paraId="137FEB8F">
      <w:pPr>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1、样品</w:t>
      </w:r>
      <w:r>
        <w:rPr>
          <w:rFonts w:hint="eastAsia" w:ascii="仿宋" w:hAnsi="仿宋" w:eastAsia="仿宋" w:cs="仿宋"/>
          <w:b w:val="0"/>
          <w:color w:val="auto"/>
          <w:sz w:val="28"/>
          <w:szCs w:val="28"/>
          <w:highlight w:val="none"/>
          <w:lang w:val="en-US" w:eastAsia="zh-CN"/>
        </w:rPr>
        <w:t>的</w:t>
      </w:r>
      <w:r>
        <w:rPr>
          <w:rFonts w:hint="eastAsia" w:ascii="仿宋" w:hAnsi="仿宋" w:eastAsia="仿宋" w:cs="仿宋"/>
          <w:b w:val="0"/>
          <w:color w:val="auto"/>
          <w:sz w:val="28"/>
          <w:szCs w:val="28"/>
          <w:highlight w:val="none"/>
        </w:rPr>
        <w:t>名称及数量、</w:t>
      </w:r>
      <w:r>
        <w:rPr>
          <w:rFonts w:hint="eastAsia" w:ascii="仿宋" w:hAnsi="仿宋" w:eastAsia="仿宋" w:cs="仿宋"/>
          <w:color w:val="auto"/>
          <w:kern w:val="0"/>
          <w:sz w:val="28"/>
          <w:szCs w:val="28"/>
          <w:highlight w:val="none"/>
        </w:rPr>
        <w:t>制作的标准和要求</w:t>
      </w:r>
    </w:p>
    <w:tbl>
      <w:tblPr>
        <w:tblStyle w:val="15"/>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85"/>
        <w:gridCol w:w="4768"/>
        <w:gridCol w:w="1123"/>
        <w:gridCol w:w="1124"/>
      </w:tblGrid>
      <w:tr w14:paraId="6F26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04756BC9">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序号</w:t>
            </w:r>
          </w:p>
        </w:tc>
        <w:tc>
          <w:tcPr>
            <w:tcW w:w="2585" w:type="dxa"/>
            <w:vAlign w:val="center"/>
          </w:tcPr>
          <w:p w14:paraId="7F8567AD">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rPr>
              <w:t>产品名称</w:t>
            </w:r>
          </w:p>
        </w:tc>
        <w:tc>
          <w:tcPr>
            <w:tcW w:w="4768" w:type="dxa"/>
            <w:vAlign w:val="center"/>
          </w:tcPr>
          <w:p w14:paraId="4C659F71">
            <w:pPr>
              <w:widowControl/>
              <w:spacing w:line="360" w:lineRule="auto"/>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rPr>
              <w:t>样品制作的标准和要求、</w:t>
            </w:r>
          </w:p>
        </w:tc>
        <w:tc>
          <w:tcPr>
            <w:tcW w:w="1123" w:type="dxa"/>
            <w:vAlign w:val="center"/>
          </w:tcPr>
          <w:p w14:paraId="4E1EECFC">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单位</w:t>
            </w:r>
          </w:p>
        </w:tc>
        <w:tc>
          <w:tcPr>
            <w:tcW w:w="1124" w:type="dxa"/>
            <w:vAlign w:val="center"/>
          </w:tcPr>
          <w:p w14:paraId="1B761959">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数量</w:t>
            </w:r>
          </w:p>
        </w:tc>
      </w:tr>
      <w:tr w14:paraId="787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68C99BDD">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4</w:t>
            </w:r>
          </w:p>
        </w:tc>
        <w:tc>
          <w:tcPr>
            <w:tcW w:w="2585" w:type="dxa"/>
            <w:vAlign w:val="center"/>
          </w:tcPr>
          <w:p w14:paraId="66D4E17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rPr>
              <w:t>白色</w:t>
            </w:r>
            <w:r>
              <w:rPr>
                <w:rFonts w:hint="eastAsia" w:ascii="仿宋" w:hAnsi="仿宋" w:eastAsia="仿宋" w:cs="仿宋"/>
                <w:sz w:val="28"/>
                <w:szCs w:val="28"/>
                <w:lang w:val="en-US" w:eastAsia="zh-CN"/>
              </w:rPr>
              <w:t>转运</w:t>
            </w:r>
            <w:r>
              <w:rPr>
                <w:rFonts w:hint="eastAsia" w:ascii="仿宋" w:hAnsi="仿宋" w:eastAsia="仿宋" w:cs="仿宋"/>
                <w:sz w:val="28"/>
                <w:szCs w:val="28"/>
              </w:rPr>
              <w:t>塑料袋</w:t>
            </w:r>
          </w:p>
        </w:tc>
        <w:tc>
          <w:tcPr>
            <w:tcW w:w="4768" w:type="dxa"/>
            <w:vAlign w:val="center"/>
          </w:tcPr>
          <w:p w14:paraId="5B76BD85">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按询价文件规定的质量要求和承重≥10千克制作。</w:t>
            </w:r>
          </w:p>
          <w:p w14:paraId="3AEE15E2">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备注：1、提供白色塑料袋即可，对图案文字不作要求。2、对塑料袋尺寸不做严格要求，各项尺寸误差±5厘米均可。</w:t>
            </w:r>
          </w:p>
        </w:tc>
        <w:tc>
          <w:tcPr>
            <w:tcW w:w="1123" w:type="dxa"/>
            <w:vAlign w:val="center"/>
          </w:tcPr>
          <w:p w14:paraId="222818A6">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条</w:t>
            </w:r>
          </w:p>
        </w:tc>
        <w:tc>
          <w:tcPr>
            <w:tcW w:w="1124" w:type="dxa"/>
            <w:vAlign w:val="center"/>
          </w:tcPr>
          <w:p w14:paraId="2FEB6810">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14:paraId="7C9A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2DA48EF7">
            <w:pPr>
              <w:widowControl/>
              <w:spacing w:line="360" w:lineRule="auto"/>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7</w:t>
            </w:r>
          </w:p>
        </w:tc>
        <w:tc>
          <w:tcPr>
            <w:tcW w:w="2585" w:type="dxa"/>
            <w:vAlign w:val="center"/>
          </w:tcPr>
          <w:p w14:paraId="0C29729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黄色</w:t>
            </w:r>
          </w:p>
          <w:p w14:paraId="643ED781">
            <w:pPr>
              <w:keepNext w:val="0"/>
              <w:keepLines w:val="0"/>
              <w:pageBreakBefore w:val="0"/>
              <w:kinsoku/>
              <w:wordWrap/>
              <w:overflowPunct/>
              <w:topLinePunct w:val="0"/>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rPr>
              <w:t>医疗废物袋</w:t>
            </w:r>
          </w:p>
        </w:tc>
        <w:tc>
          <w:tcPr>
            <w:tcW w:w="4768" w:type="dxa"/>
            <w:vAlign w:val="center"/>
          </w:tcPr>
          <w:p w14:paraId="206F1075">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1、按询价文件规定的质量要求和承重≥10千克制作。</w:t>
            </w:r>
          </w:p>
          <w:p w14:paraId="03D45D4F">
            <w:pPr>
              <w:keepNext w:val="0"/>
              <w:keepLines w:val="0"/>
              <w:pageBreakBefore w:val="0"/>
              <w:kinsoku/>
              <w:wordWrap/>
              <w:overflowPunct/>
              <w:topLinePunct w:val="0"/>
              <w:bidi w:val="0"/>
              <w:adjustRightInd/>
              <w:snapToGrid/>
              <w:spacing w:line="360" w:lineRule="auto"/>
              <w:jc w:val="both"/>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rPr>
              <w:t>符合国家环境保护总局、卫生部发布的（HJ421-2008）医疗废物专用包装袋、容器警示标志标准并按要求印制图案。</w:t>
            </w:r>
          </w:p>
          <w:p w14:paraId="508E699B">
            <w:pPr>
              <w:pStyle w:val="6"/>
              <w:rPr>
                <w:rFonts w:hint="eastAsia"/>
                <w:lang w:val="en-US"/>
              </w:rPr>
            </w:pPr>
            <w:r>
              <w:rPr>
                <w:rFonts w:hint="eastAsia" w:ascii="仿宋" w:hAnsi="仿宋" w:eastAsia="仿宋" w:cs="仿宋"/>
                <w:color w:val="auto"/>
                <w:sz w:val="24"/>
                <w:szCs w:val="24"/>
                <w:highlight w:val="none"/>
                <w:lang w:val="en-US" w:eastAsia="zh-CN"/>
              </w:rPr>
              <w:t>备注：对塑料袋尺寸不做严格要求，各项尺寸误差±5厘米均可。</w:t>
            </w:r>
          </w:p>
        </w:tc>
        <w:tc>
          <w:tcPr>
            <w:tcW w:w="1123" w:type="dxa"/>
            <w:vAlign w:val="center"/>
          </w:tcPr>
          <w:p w14:paraId="660B3717">
            <w:pPr>
              <w:widowControl/>
              <w:spacing w:line="36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条</w:t>
            </w:r>
          </w:p>
        </w:tc>
        <w:tc>
          <w:tcPr>
            <w:tcW w:w="1124" w:type="dxa"/>
            <w:vAlign w:val="center"/>
          </w:tcPr>
          <w:p w14:paraId="1405520C">
            <w:pPr>
              <w:widowControl/>
              <w:spacing w:line="360" w:lineRule="auto"/>
              <w:jc w:val="center"/>
              <w:textAlignment w:val="center"/>
              <w:rPr>
                <w:rFonts w:hint="eastAsia" w:ascii="仿宋" w:hAnsi="仿宋" w:eastAsia="仿宋" w:cs="仿宋"/>
                <w:color w:val="auto"/>
                <w:sz w:val="24"/>
                <w:szCs w:val="24"/>
                <w:highlight w:val="none"/>
                <w:lang w:val="en-US" w:bidi="ar"/>
              </w:rPr>
            </w:pPr>
            <w:r>
              <w:rPr>
                <w:rFonts w:hint="eastAsia" w:ascii="仿宋" w:hAnsi="仿宋" w:eastAsia="仿宋" w:cs="仿宋"/>
                <w:color w:val="auto"/>
                <w:sz w:val="24"/>
                <w:szCs w:val="24"/>
                <w:highlight w:val="none"/>
                <w:lang w:val="en-US" w:eastAsia="zh-CN"/>
              </w:rPr>
              <w:t>50</w:t>
            </w:r>
          </w:p>
        </w:tc>
      </w:tr>
    </w:tbl>
    <w:p w14:paraId="376F04C4">
      <w:pPr>
        <w:pStyle w:val="6"/>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rPr>
        <w:t>2、样品的评审方法以及评审标准</w:t>
      </w:r>
    </w:p>
    <w:p w14:paraId="74A48D1E">
      <w:pPr>
        <w:pStyle w:val="6"/>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询价小组对样品实物查验，</w:t>
      </w:r>
      <w:r>
        <w:rPr>
          <w:rFonts w:hint="eastAsia" w:ascii="仿宋" w:hAnsi="仿宋" w:eastAsia="仿宋" w:cs="仿宋"/>
          <w:color w:val="auto"/>
          <w:sz w:val="28"/>
          <w:szCs w:val="28"/>
          <w:highlight w:val="none"/>
        </w:rPr>
        <w:t>通过视觉感官、触摸、测量、对比等方式对供应商提供的样品进行评审，评审内容如下：</w:t>
      </w:r>
    </w:p>
    <w:p w14:paraId="3E314644">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2.1两种塑料袋各从50条塑料袋中随机抽3条，共计6条样品进行评审。</w:t>
      </w:r>
    </w:p>
    <w:p w14:paraId="4F5DF9A5">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2.2观察样品的质量是否符合询价文件规定的技术要求。</w:t>
      </w:r>
    </w:p>
    <w:p w14:paraId="76293BAC">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2.3测试样品是否能装10千克货物1分钟不断裂。</w:t>
      </w:r>
    </w:p>
    <w:p w14:paraId="7BCDF4EC">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color w:val="auto"/>
          <w:sz w:val="28"/>
          <w:szCs w:val="28"/>
          <w:highlight w:val="none"/>
          <w:lang w:val="en-US" w:eastAsia="zh-CN"/>
        </w:rPr>
        <w:t>2.4</w:t>
      </w:r>
      <w:r>
        <w:rPr>
          <w:rFonts w:hint="eastAsia" w:ascii="仿宋" w:hAnsi="仿宋" w:eastAsia="仿宋" w:cs="仿宋"/>
          <w:color w:val="000000"/>
          <w:kern w:val="0"/>
          <w:sz w:val="28"/>
          <w:szCs w:val="28"/>
          <w:lang w:val="en-US" w:eastAsia="zh-CN" w:bidi="ar"/>
        </w:rPr>
        <w:t xml:space="preserve">跌落性能 </w:t>
      </w:r>
    </w:p>
    <w:p w14:paraId="38B77E4B">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将实际内装物或相当标称内装物装满 3/4 袋，用胶粘带将袋口封上，从 500mm 高度自由落下，试验地面为光滑的水泥地面，观察袋子是否损坏。用三个袋子进行试验，其中两个及以上没损坏合格。 </w:t>
      </w:r>
    </w:p>
    <w:p w14:paraId="3FE07F72">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2.5漏水试验 </w:t>
      </w:r>
    </w:p>
    <w:p w14:paraId="66B6EFB8">
      <w:pPr>
        <w:keepNext w:val="0"/>
        <w:keepLines w:val="0"/>
        <w:widowControl/>
        <w:suppressLineNumbers w:val="0"/>
        <w:spacing w:line="360" w:lineRule="auto"/>
        <w:ind w:firstLine="560"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kern w:val="0"/>
          <w:sz w:val="28"/>
          <w:szCs w:val="28"/>
          <w:lang w:val="en-US" w:eastAsia="zh-CN" w:bidi="ar"/>
        </w:rPr>
        <w:t xml:space="preserve">将袋子装入 1/5 体积的 23℃±2℃清水，保持静置，1min 后观察袋子底部是否有滴落水珠，并记录所观察的现象。用三个袋子进行试验，其中两个及以上没渗漏水滴合格。 </w:t>
      </w:r>
    </w:p>
    <w:p w14:paraId="2FEE5198">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5739ABB1">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1、本项目采购总预算为 </w:t>
      </w:r>
      <w:r>
        <w:rPr>
          <w:rFonts w:hint="eastAsia" w:ascii="仿宋" w:hAnsi="仿宋" w:eastAsia="仿宋" w:cs="仿宋"/>
          <w:color w:val="auto"/>
          <w:sz w:val="28"/>
          <w:szCs w:val="28"/>
          <w:lang w:eastAsia="zh-CN"/>
        </w:rPr>
        <w:t>220173元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贰拾贰万零壹佰柒拾叁</w:t>
      </w:r>
      <w:r>
        <w:rPr>
          <w:rFonts w:hint="eastAsia" w:ascii="仿宋" w:hAnsi="仿宋" w:eastAsia="仿宋" w:cs="仿宋"/>
          <w:color w:val="auto"/>
          <w:sz w:val="28"/>
          <w:szCs w:val="28"/>
          <w:lang w:eastAsia="zh-CN"/>
        </w:rPr>
        <w:t>元整</w:t>
      </w:r>
      <w:r>
        <w:rPr>
          <w:rFonts w:hint="eastAsia" w:ascii="仿宋" w:hAnsi="仿宋" w:eastAsia="仿宋" w:cs="仿宋"/>
          <w:color w:val="auto"/>
          <w:sz w:val="28"/>
          <w:szCs w:val="28"/>
        </w:rPr>
        <w:t>）。本项目总预算不变，供应商报价不报具体价格，以本项目货物单价最高限价的折扣率报价，</w:t>
      </w:r>
      <w:r>
        <w:rPr>
          <w:rFonts w:hint="eastAsia" w:ascii="仿宋" w:hAnsi="仿宋" w:eastAsia="仿宋" w:cs="仿宋"/>
          <w:color w:val="000000" w:themeColor="text1"/>
          <w:sz w:val="28"/>
          <w:szCs w:val="28"/>
        </w:rPr>
        <w:t>本项目所有货物采购价格均按此报价折扣率执行。项目合同履行期内折扣率不准变动。</w:t>
      </w:r>
      <w:r>
        <w:rPr>
          <w:rFonts w:hint="eastAsia" w:ascii="仿宋" w:hAnsi="仿宋" w:eastAsia="仿宋" w:cs="仿宋"/>
          <w:color w:val="auto"/>
          <w:sz w:val="28"/>
          <w:szCs w:val="28"/>
          <w:lang w:val="en-US" w:eastAsia="zh-CN"/>
        </w:rPr>
        <w:t>供应商本次报价，折扣率必须小于或等于100%，否则视为无效报价。（</w:t>
      </w:r>
      <w:r>
        <w:rPr>
          <w:rFonts w:hint="eastAsia" w:ascii="仿宋" w:hAnsi="仿宋" w:eastAsia="仿宋" w:cs="仿宋"/>
          <w:color w:val="000000" w:themeColor="text1"/>
          <w:sz w:val="28"/>
          <w:szCs w:val="28"/>
        </w:rPr>
        <w:t>注：</w:t>
      </w:r>
      <w:r>
        <w:rPr>
          <w:rFonts w:hint="eastAsia" w:ascii="仿宋" w:hAnsi="仿宋" w:eastAsia="仿宋" w:cs="仿宋"/>
          <w:color w:val="auto"/>
          <w:sz w:val="28"/>
          <w:szCs w:val="28"/>
        </w:rPr>
        <w:t>折扣率</w:t>
      </w:r>
      <w:r>
        <w:rPr>
          <w:rFonts w:hint="eastAsia" w:ascii="仿宋" w:hAnsi="仿宋" w:eastAsia="仿宋" w:cs="仿宋"/>
          <w:b w:val="0"/>
          <w:bCs w:val="0"/>
          <w:color w:val="auto"/>
          <w:kern w:val="0"/>
          <w:sz w:val="28"/>
          <w:szCs w:val="28"/>
          <w:lang w:val="en-US" w:eastAsia="zh-CN" w:bidi="ar-SA"/>
        </w:rPr>
        <w:t>必须是一个固定整数值，如8%。下浮率不得含小数点，如8.5%，下浮不得为区间值，如以“8.5%—9.2%”进行报价，否则将视为无效报价</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eastAsia="zh-CN"/>
        </w:rPr>
        <w:t>）</w:t>
      </w:r>
    </w:p>
    <w:p w14:paraId="336E92A5">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例：采购人当月需要的货物包括，</w:t>
      </w:r>
      <w:r>
        <w:rPr>
          <w:rFonts w:hint="eastAsia" w:ascii="仿宋" w:hAnsi="仿宋" w:eastAsia="仿宋" w:cs="仿宋"/>
          <w:color w:val="auto"/>
          <w:sz w:val="28"/>
          <w:szCs w:val="28"/>
          <w:lang w:eastAsia="zh-CN"/>
        </w:rPr>
        <w:t>白色转运塑料袋</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小号白色药品袋</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，货物采购数量以当月实际需要数量为准。</w:t>
      </w:r>
    </w:p>
    <w:p w14:paraId="29FBE5A8">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eastAsia="zh-CN"/>
        </w:rPr>
        <w:t>白色转运塑料袋</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lang w:eastAsia="zh-CN"/>
        </w:rPr>
        <w:t>小号白色药品袋</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rPr>
        <w:t>… N货物品名单价最高限价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14:paraId="60CC27E0">
      <w:pPr>
        <w:pStyle w:val="39"/>
        <w:spacing w:line="360" w:lineRule="auto"/>
        <w:ind w:firstLine="411" w:firstLineChars="147"/>
        <w:rPr>
          <w:rFonts w:hint="eastAsia" w:ascii="仿宋" w:hAnsi="仿宋" w:eastAsia="仿宋" w:cs="仿宋"/>
          <w:color w:val="auto"/>
          <w:sz w:val="28"/>
          <w:szCs w:val="28"/>
        </w:rPr>
      </w:pPr>
      <w:r>
        <w:rPr>
          <w:rFonts w:hint="eastAsia" w:ascii="仿宋" w:hAnsi="仿宋" w:eastAsia="仿宋" w:cs="仿宋"/>
          <w:color w:val="auto"/>
          <w:sz w:val="28"/>
          <w:szCs w:val="28"/>
        </w:rPr>
        <w:t>2、供应商所报的</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lang w:val="en-US" w:eastAsia="zh-CN"/>
        </w:rPr>
        <w:t>搬运、</w:t>
      </w:r>
      <w:r>
        <w:rPr>
          <w:rFonts w:hint="eastAsia" w:ascii="仿宋" w:hAnsi="仿宋" w:eastAsia="仿宋" w:cs="仿宋"/>
          <w:color w:val="auto"/>
          <w:sz w:val="28"/>
          <w:szCs w:val="28"/>
        </w:rPr>
        <w:t>人工服务、税费、售后及其他各类费用等）和拟获得的利润。供应商报价应充分考虑合同履行期内各种费用、市场风险、价格波动、承担义务和付款条件等。</w:t>
      </w:r>
    </w:p>
    <w:p w14:paraId="59352F16">
      <w:pPr>
        <w:pStyle w:val="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3、货物单价最高限价乘以供应商报价折扣率后的</w:t>
      </w:r>
      <w:r>
        <w:rPr>
          <w:rFonts w:hint="eastAsia" w:ascii="仿宋" w:hAnsi="仿宋" w:eastAsia="仿宋" w:cs="仿宋"/>
          <w:color w:val="auto"/>
          <w:kern w:val="0"/>
          <w:sz w:val="28"/>
          <w:szCs w:val="28"/>
          <w:u w:val="single"/>
          <w:lang w:val="en-US" w:eastAsia="zh-CN"/>
        </w:rPr>
        <w:t>四舍五入</w:t>
      </w:r>
      <w:r>
        <w:rPr>
          <w:rFonts w:hint="eastAsia" w:ascii="仿宋" w:hAnsi="仿宋" w:eastAsia="仿宋" w:cs="仿宋"/>
          <w:color w:val="auto"/>
          <w:kern w:val="0"/>
          <w:sz w:val="28"/>
          <w:szCs w:val="28"/>
          <w:u w:val="single"/>
        </w:rPr>
        <w:t>保留小数点后</w:t>
      </w:r>
      <w:r>
        <w:rPr>
          <w:rFonts w:hint="eastAsia" w:ascii="仿宋" w:hAnsi="仿宋" w:eastAsia="仿宋" w:cs="仿宋"/>
          <w:color w:val="auto"/>
          <w:kern w:val="0"/>
          <w:sz w:val="28"/>
          <w:szCs w:val="28"/>
          <w:u w:val="single"/>
          <w:lang w:val="en-US" w:eastAsia="zh-CN"/>
        </w:rPr>
        <w:t>两</w:t>
      </w:r>
      <w:r>
        <w:rPr>
          <w:rFonts w:hint="eastAsia" w:ascii="仿宋" w:hAnsi="仿宋" w:eastAsia="仿宋" w:cs="仿宋"/>
          <w:color w:val="auto"/>
          <w:kern w:val="0"/>
          <w:sz w:val="28"/>
          <w:szCs w:val="28"/>
          <w:u w:val="single"/>
        </w:rPr>
        <w:t>位</w:t>
      </w:r>
      <w:r>
        <w:rPr>
          <w:rFonts w:hint="eastAsia" w:ascii="仿宋" w:hAnsi="仿宋" w:eastAsia="仿宋" w:cs="仿宋"/>
          <w:color w:val="auto"/>
          <w:kern w:val="0"/>
          <w:sz w:val="28"/>
          <w:szCs w:val="28"/>
        </w:rPr>
        <w:t>的价格为各项货物实际供货价。</w:t>
      </w:r>
    </w:p>
    <w:p w14:paraId="6EA7205F">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货物</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14:paraId="2BF5421D">
      <w:pPr>
        <w:pStyle w:val="34"/>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14:paraId="376CFD1C">
      <w:pPr>
        <w:pStyle w:val="34"/>
        <w:spacing w:line="360" w:lineRule="auto"/>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七、抽样检验、处罚承担约定（技术要求）</w:t>
      </w:r>
    </w:p>
    <w:p w14:paraId="14A7A48A">
      <w:pPr>
        <w:pStyle w:val="34"/>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1、双方签订采购合同后，</w:t>
      </w:r>
      <w:r>
        <w:rPr>
          <w:rFonts w:hint="eastAsia" w:ascii="仿宋" w:hAnsi="仿宋" w:eastAsia="仿宋" w:cs="仿宋"/>
          <w:color w:val="000000" w:themeColor="text1"/>
          <w:sz w:val="28"/>
          <w:szCs w:val="28"/>
          <w:lang w:val="en-US" w:eastAsia="zh-CN"/>
        </w:rPr>
        <w:t>若</w:t>
      </w:r>
      <w:r>
        <w:rPr>
          <w:rFonts w:hint="eastAsia" w:ascii="仿宋" w:hAnsi="仿宋" w:eastAsia="仿宋" w:cs="仿宋"/>
          <w:color w:val="000000" w:themeColor="text1"/>
          <w:sz w:val="28"/>
          <w:szCs w:val="28"/>
        </w:rPr>
        <w:t>合同履行期内，</w:t>
      </w:r>
      <w:r>
        <w:rPr>
          <w:rFonts w:hint="eastAsia" w:ascii="仿宋" w:hAnsi="仿宋" w:eastAsia="仿宋" w:cs="仿宋"/>
          <w:color w:val="000000" w:themeColor="text1"/>
          <w:sz w:val="28"/>
          <w:szCs w:val="28"/>
          <w:lang w:val="en-US" w:eastAsia="zh-CN"/>
        </w:rPr>
        <w:t>采购人内部使用科室多次反映货物质量问题，则采购人将</w:t>
      </w:r>
      <w:r>
        <w:rPr>
          <w:rFonts w:hint="eastAsia" w:ascii="仿宋" w:hAnsi="仿宋" w:eastAsia="仿宋" w:cs="仿宋"/>
          <w:color w:val="000000" w:themeColor="text1"/>
          <w:sz w:val="28"/>
          <w:szCs w:val="28"/>
        </w:rPr>
        <w:t>开展一次抽样检验，将对</w:t>
      </w:r>
      <w:r>
        <w:rPr>
          <w:rFonts w:hint="eastAsia" w:ascii="仿宋" w:hAnsi="仿宋" w:eastAsia="仿宋" w:cs="仿宋"/>
          <w:color w:val="000000" w:themeColor="text1"/>
          <w:sz w:val="28"/>
          <w:szCs w:val="28"/>
          <w:lang w:val="en-US" w:eastAsia="zh-CN"/>
        </w:rPr>
        <w:t>科室反映有质量问题的</w:t>
      </w:r>
      <w:r>
        <w:rPr>
          <w:rFonts w:hint="eastAsia" w:ascii="仿宋" w:hAnsi="仿宋" w:eastAsia="仿宋" w:cs="仿宋"/>
          <w:color w:val="000000" w:themeColor="text1"/>
          <w:sz w:val="28"/>
          <w:szCs w:val="28"/>
        </w:rPr>
        <w:t>供应商所供货物取样</w:t>
      </w:r>
      <w:r>
        <w:rPr>
          <w:rFonts w:hint="eastAsia" w:ascii="仿宋" w:hAnsi="仿宋" w:eastAsia="仿宋" w:cs="仿宋"/>
          <w:color w:val="auto"/>
          <w:sz w:val="28"/>
          <w:szCs w:val="28"/>
          <w:lang w:val="en-US" w:eastAsia="zh-CN"/>
        </w:rPr>
        <w:t>由具有资质的第三方检测机构按询价文件要求进行检测，</w:t>
      </w:r>
      <w:r>
        <w:rPr>
          <w:rFonts w:hint="eastAsia" w:ascii="仿宋" w:hAnsi="仿宋" w:eastAsia="仿宋" w:cs="仿宋"/>
          <w:color w:val="auto"/>
          <w:sz w:val="28"/>
          <w:szCs w:val="28"/>
          <w:u w:val="single"/>
          <w:lang w:val="en-US" w:eastAsia="zh-CN"/>
        </w:rPr>
        <w:t>该笔检测费用由成交供应商承担。若供应商货物的检测结果不符合询价文件要求，视为供应商违约，</w:t>
      </w:r>
      <w:r>
        <w:rPr>
          <w:rFonts w:hint="eastAsia" w:ascii="仿宋" w:hAnsi="仿宋" w:eastAsia="仿宋" w:cs="仿宋"/>
          <w:color w:val="auto"/>
          <w:sz w:val="28"/>
          <w:szCs w:val="28"/>
          <w:highlight w:val="none"/>
          <w:u w:val="single"/>
          <w:lang w:val="en-US" w:eastAsia="zh-CN"/>
        </w:rPr>
        <w:t>供应商向采购人支付成交总价10%的违约金，同时自愿解除合同</w:t>
      </w:r>
      <w:r>
        <w:rPr>
          <w:rFonts w:hint="eastAsia" w:ascii="仿宋" w:hAnsi="仿宋" w:eastAsia="仿宋" w:cs="仿宋"/>
          <w:color w:val="auto"/>
          <w:sz w:val="28"/>
          <w:szCs w:val="28"/>
          <w:highlight w:val="none"/>
          <w:lang w:val="en-US" w:eastAsia="zh-CN"/>
        </w:rPr>
        <w:t>。</w:t>
      </w:r>
    </w:p>
    <w:p w14:paraId="2121E443">
      <w:pPr>
        <w:pStyle w:val="34"/>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若</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所供</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经国家</w:t>
      </w:r>
      <w:r>
        <w:rPr>
          <w:rFonts w:hint="eastAsia" w:ascii="仿宋" w:hAnsi="仿宋" w:eastAsia="仿宋" w:cs="仿宋"/>
          <w:color w:val="auto"/>
          <w:sz w:val="28"/>
          <w:szCs w:val="28"/>
          <w:lang w:val="en-US" w:eastAsia="zh-CN"/>
        </w:rPr>
        <w:t>行政</w:t>
      </w:r>
      <w:r>
        <w:rPr>
          <w:rFonts w:hint="eastAsia" w:ascii="仿宋" w:hAnsi="仿宋" w:eastAsia="仿宋" w:cs="仿宋"/>
          <w:color w:val="auto"/>
          <w:sz w:val="28"/>
          <w:szCs w:val="28"/>
        </w:rPr>
        <w:t>部门检查判定为不</w:t>
      </w:r>
      <w:r>
        <w:rPr>
          <w:rFonts w:hint="eastAsia" w:ascii="仿宋" w:hAnsi="仿宋" w:eastAsia="仿宋" w:cs="仿宋"/>
          <w:color w:val="auto"/>
          <w:sz w:val="28"/>
          <w:szCs w:val="28"/>
          <w:lang w:val="en-US" w:eastAsia="zh-CN"/>
        </w:rPr>
        <w:t>符合国家相关标准</w:t>
      </w:r>
      <w:r>
        <w:rPr>
          <w:rFonts w:hint="eastAsia" w:ascii="仿宋" w:hAnsi="仿宋" w:eastAsia="仿宋" w:cs="仿宋"/>
          <w:color w:val="auto"/>
          <w:sz w:val="28"/>
          <w:szCs w:val="28"/>
        </w:rPr>
        <w:t>，导致</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因使用</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不</w:t>
      </w:r>
      <w:r>
        <w:rPr>
          <w:rFonts w:hint="eastAsia" w:ascii="仿宋" w:hAnsi="仿宋" w:eastAsia="仿宋" w:cs="仿宋"/>
          <w:color w:val="auto"/>
          <w:sz w:val="28"/>
          <w:szCs w:val="28"/>
          <w:lang w:val="en-US" w:eastAsia="zh-CN"/>
        </w:rPr>
        <w:t>符合国家相关标准的货物而</w:t>
      </w:r>
      <w:r>
        <w:rPr>
          <w:rFonts w:hint="eastAsia" w:ascii="仿宋" w:hAnsi="仿宋" w:eastAsia="仿宋" w:cs="仿宋"/>
          <w:color w:val="auto"/>
          <w:sz w:val="28"/>
          <w:szCs w:val="28"/>
        </w:rPr>
        <w:t>遭受国家相关部门处罚，所产生的罚款</w:t>
      </w:r>
      <w:r>
        <w:rPr>
          <w:rFonts w:hint="eastAsia" w:ascii="仿宋" w:hAnsi="仿宋" w:eastAsia="仿宋" w:cs="仿宋"/>
          <w:color w:val="auto"/>
          <w:sz w:val="28"/>
          <w:szCs w:val="28"/>
          <w:lang w:val="en-US" w:eastAsia="zh-CN"/>
        </w:rPr>
        <w:t>和法律责任</w:t>
      </w:r>
      <w:r>
        <w:rPr>
          <w:rFonts w:hint="eastAsia" w:ascii="仿宋" w:hAnsi="仿宋" w:eastAsia="仿宋" w:cs="仿宋"/>
          <w:color w:val="auto"/>
          <w:sz w:val="28"/>
          <w:szCs w:val="28"/>
        </w:rPr>
        <w:t>全部由</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负责承担</w:t>
      </w:r>
      <w:r>
        <w:rPr>
          <w:rFonts w:hint="eastAsia" w:ascii="仿宋" w:hAnsi="仿宋" w:eastAsia="仿宋" w:cs="仿宋"/>
          <w:color w:val="auto"/>
          <w:sz w:val="28"/>
          <w:szCs w:val="28"/>
          <w:lang w:val="en-US" w:eastAsia="zh-CN"/>
        </w:rPr>
        <w:t>和缴纳</w:t>
      </w:r>
      <w:r>
        <w:rPr>
          <w:rFonts w:hint="eastAsia" w:ascii="仿宋" w:hAnsi="仿宋" w:eastAsia="仿宋" w:cs="仿宋"/>
          <w:color w:val="auto"/>
          <w:sz w:val="28"/>
          <w:szCs w:val="28"/>
        </w:rPr>
        <w:t>。</w:t>
      </w:r>
    </w:p>
    <w:p w14:paraId="62D58817">
      <w:pPr>
        <w:pStyle w:val="34"/>
        <w:spacing w:line="560" w:lineRule="exact"/>
        <w:ind w:firstLine="56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八、其他要求（技术要求）</w:t>
      </w:r>
    </w:p>
    <w:p w14:paraId="367C5B23">
      <w:pPr>
        <w:pStyle w:val="39"/>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采购人每次通知</w:t>
      </w:r>
      <w:r>
        <w:rPr>
          <w:rFonts w:hint="eastAsia" w:ascii="仿宋" w:hAnsi="仿宋" w:eastAsia="仿宋" w:cs="仿宋"/>
          <w:sz w:val="28"/>
          <w:szCs w:val="28"/>
          <w:lang w:val="en-US" w:eastAsia="zh-CN"/>
        </w:rPr>
        <w:t>塑料袋数量不低于2000个</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，供应商均应保证按时按质供货。采购人可</w:t>
      </w:r>
      <w:r>
        <w:rPr>
          <w:rFonts w:hint="eastAsia" w:ascii="仿宋" w:hAnsi="仿宋" w:eastAsia="仿宋" w:cs="仿宋"/>
          <w:color w:val="auto"/>
          <w:kern w:val="0"/>
          <w:sz w:val="28"/>
          <w:szCs w:val="28"/>
          <w:lang w:eastAsia="zh-CN"/>
        </w:rPr>
        <w:t>做</w:t>
      </w:r>
      <w:r>
        <w:rPr>
          <w:rFonts w:hint="eastAsia" w:ascii="仿宋" w:hAnsi="仿宋" w:eastAsia="仿宋" w:cs="仿宋"/>
          <w:color w:val="auto"/>
          <w:kern w:val="0"/>
          <w:sz w:val="28"/>
          <w:szCs w:val="28"/>
        </w:rPr>
        <w:t>采购数量增减调整，供应商不得提出附加条件。</w:t>
      </w:r>
    </w:p>
    <w:p w14:paraId="22B29AAF">
      <w:pPr>
        <w:pStyle w:val="39"/>
        <w:spacing w:line="360" w:lineRule="auto"/>
        <w:ind w:firstLine="560"/>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交货时间：没有文字和图案的塑料袋接到采购人通知后（通知当天不算），三天内将该批次货物送达采购人院内指定地点。有文字和图案的塑料袋，文字和图案经采购人确认定稿后（定稿当天不算），四天内将该批次货物送达采购人院内指定地点。</w:t>
      </w:r>
    </w:p>
    <w:p w14:paraId="3A27055A">
      <w:pPr>
        <w:pStyle w:val="3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货物送达指定地点由供应商承担货物装卸、搬运上楼、堆叠码放费用</w:t>
      </w:r>
      <w:r>
        <w:rPr>
          <w:rFonts w:hint="eastAsia" w:ascii="仿宋" w:hAnsi="仿宋" w:eastAsia="仿宋" w:cs="仿宋"/>
          <w:color w:val="auto"/>
          <w:sz w:val="28"/>
          <w:szCs w:val="28"/>
        </w:rPr>
        <w:t>。供应商提供的给采购人的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距离失效期必须剩余该商品整个保质期限三分之二以上的时间</w:t>
      </w:r>
      <w:r>
        <w:rPr>
          <w:rFonts w:hint="eastAsia" w:ascii="仿宋" w:hAnsi="仿宋" w:eastAsia="仿宋" w:cs="仿宋"/>
          <w:color w:val="auto"/>
          <w:sz w:val="28"/>
          <w:szCs w:val="28"/>
          <w:lang w:val="en-US" w:eastAsia="zh-CN"/>
        </w:rPr>
        <w:t>且不低于半年</w:t>
      </w:r>
      <w:r>
        <w:rPr>
          <w:rFonts w:hint="eastAsia" w:ascii="仿宋" w:hAnsi="仿宋" w:eastAsia="仿宋" w:cs="仿宋"/>
          <w:color w:val="auto"/>
          <w:sz w:val="28"/>
          <w:szCs w:val="28"/>
        </w:rPr>
        <w:t>。</w:t>
      </w:r>
    </w:p>
    <w:p w14:paraId="1C728A2D">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14:paraId="016ABF36">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14:paraId="7DDFD013">
      <w:pPr>
        <w:pStyle w:val="39"/>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、供应商须有专人负责与采购人业务接洽，接洽人员应随时响应采购人的货物采购需求，负责联络、安排、协调货物配送、售后、对账等全流程服务。</w:t>
      </w:r>
      <w:r>
        <w:rPr>
          <w:rFonts w:hint="eastAsia" w:ascii="仿宋" w:hAnsi="仿宋" w:eastAsia="仿宋" w:cs="仿宋"/>
          <w:sz w:val="28"/>
          <w:szCs w:val="28"/>
        </w:rPr>
        <w:t>（全流程服务是指接洽人员负责联络、安排、协调货物配送至</w:t>
      </w:r>
      <w:r>
        <w:rPr>
          <w:rFonts w:hint="eastAsia" w:ascii="仿宋" w:hAnsi="仿宋" w:eastAsia="仿宋" w:cs="仿宋"/>
          <w:sz w:val="28"/>
          <w:szCs w:val="28"/>
          <w:lang w:eastAsia="zh-CN"/>
        </w:rPr>
        <w:t>采购人</w:t>
      </w:r>
      <w:r>
        <w:rPr>
          <w:rFonts w:hint="eastAsia" w:ascii="仿宋" w:hAnsi="仿宋" w:eastAsia="仿宋" w:cs="仿宋"/>
          <w:sz w:val="28"/>
          <w:szCs w:val="28"/>
        </w:rPr>
        <w:t>指定地点期间发生的所有工作，不得将部分环节工作转嫁给</w:t>
      </w:r>
      <w:r>
        <w:rPr>
          <w:rFonts w:hint="eastAsia" w:ascii="仿宋" w:hAnsi="仿宋" w:eastAsia="仿宋" w:cs="仿宋"/>
          <w:sz w:val="28"/>
          <w:szCs w:val="28"/>
          <w:lang w:eastAsia="zh-CN"/>
        </w:rPr>
        <w:t>采购人</w:t>
      </w:r>
      <w:r>
        <w:rPr>
          <w:rFonts w:hint="eastAsia" w:ascii="仿宋" w:hAnsi="仿宋" w:eastAsia="仿宋" w:cs="仿宋"/>
          <w:sz w:val="28"/>
          <w:szCs w:val="28"/>
        </w:rPr>
        <w:t>的职能人员，占用</w:t>
      </w:r>
      <w:r>
        <w:rPr>
          <w:rFonts w:hint="eastAsia" w:ascii="仿宋" w:hAnsi="仿宋" w:eastAsia="仿宋" w:cs="仿宋"/>
          <w:sz w:val="28"/>
          <w:szCs w:val="28"/>
          <w:lang w:eastAsia="zh-CN"/>
        </w:rPr>
        <w:t>采购人</w:t>
      </w:r>
      <w:r>
        <w:rPr>
          <w:rFonts w:hint="eastAsia" w:ascii="仿宋" w:hAnsi="仿宋" w:eastAsia="仿宋" w:cs="仿宋"/>
          <w:sz w:val="28"/>
          <w:szCs w:val="28"/>
        </w:rPr>
        <w:t>职能人员时间</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eastAsia="zh-CN"/>
        </w:rPr>
        <w:t>，</w:t>
      </w:r>
      <w:r>
        <w:rPr>
          <w:rFonts w:hint="eastAsia" w:ascii="仿宋" w:hAnsi="仿宋" w:eastAsia="仿宋" w:cs="仿宋"/>
          <w:color w:val="auto"/>
          <w:sz w:val="28"/>
          <w:szCs w:val="28"/>
        </w:rPr>
        <w:t>未提供全流程服务视为供应商违约。供应商不得随意变更接洽人员。</w:t>
      </w:r>
    </w:p>
    <w:p w14:paraId="4F288697">
      <w:pPr>
        <w:pStyle w:val="39"/>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提供合同履约期间货物会计数据统计工作，每月以电子文档形式将当月所有配送货物的时间、品名、规格、数量、单价、金额、所属科室等数据发送至采购人相关工作人员存档。</w:t>
      </w:r>
    </w:p>
    <w:p w14:paraId="467B9518">
      <w:pPr>
        <w:pStyle w:val="3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、提供因货物质量问题产生的上门货物退换服务。</w:t>
      </w:r>
      <w:r>
        <w:rPr>
          <w:rFonts w:hint="eastAsia" w:ascii="仿宋" w:hAnsi="仿宋" w:eastAsia="仿宋" w:cs="仿宋"/>
          <w:color w:val="auto"/>
          <w:sz w:val="28"/>
          <w:szCs w:val="28"/>
          <w:lang w:val="en-US" w:eastAsia="zh-CN"/>
        </w:rPr>
        <w:t>货物出现质量问题，由</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派人</w:t>
      </w:r>
      <w:r>
        <w:rPr>
          <w:rFonts w:hint="eastAsia" w:ascii="仿宋" w:hAnsi="仿宋" w:eastAsia="仿宋" w:cs="仿宋"/>
          <w:color w:val="auto"/>
          <w:sz w:val="28"/>
          <w:szCs w:val="28"/>
        </w:rPr>
        <w:t>到采购人指定的院内地点和采购人指定人员对接，按采购人工作人员诉求按时提供</w:t>
      </w:r>
      <w:r>
        <w:rPr>
          <w:rFonts w:hint="eastAsia" w:ascii="仿宋" w:hAnsi="仿宋" w:eastAsia="仿宋" w:cs="仿宋"/>
          <w:color w:val="auto"/>
          <w:sz w:val="28"/>
          <w:szCs w:val="28"/>
          <w:lang w:val="en-US" w:eastAsia="zh-CN"/>
        </w:rPr>
        <w:t>解释和货物退换</w:t>
      </w:r>
      <w:r>
        <w:rPr>
          <w:rFonts w:hint="eastAsia" w:ascii="仿宋" w:hAnsi="仿宋" w:eastAsia="仿宋" w:cs="仿宋"/>
          <w:color w:val="auto"/>
          <w:sz w:val="28"/>
          <w:szCs w:val="28"/>
        </w:rPr>
        <w:t>服务，供应商在履约过程中，不得引起采购人工作人员投诉，经采购人核实确为供应商原因造成的采购人工作人员投诉的，视为供应商违约。供应商对现场不能提供的服务，要做好解释工作。</w:t>
      </w:r>
    </w:p>
    <w:p w14:paraId="3AB441AA">
      <w:pPr>
        <w:pStyle w:val="25"/>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、供应商需要根据采购人的日常工作使用情况做好货物的备品工作，确保货源稳定，</w:t>
      </w:r>
      <w:r>
        <w:rPr>
          <w:rFonts w:hint="eastAsia" w:ascii="仿宋" w:hAnsi="仿宋" w:eastAsia="仿宋" w:cs="仿宋"/>
          <w:color w:val="auto"/>
          <w:sz w:val="28"/>
          <w:szCs w:val="28"/>
          <w:lang w:val="en-US" w:eastAsia="zh-CN"/>
        </w:rPr>
        <w:t>节假日</w:t>
      </w:r>
      <w:r>
        <w:rPr>
          <w:rFonts w:hint="eastAsia" w:ascii="仿宋" w:hAnsi="仿宋" w:eastAsia="仿宋" w:cs="仿宋"/>
          <w:color w:val="auto"/>
          <w:sz w:val="28"/>
          <w:szCs w:val="28"/>
        </w:rPr>
        <w:t>不能断供。</w:t>
      </w:r>
    </w:p>
    <w:p w14:paraId="21B6B3EE">
      <w:pPr>
        <w:pStyle w:val="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14:paraId="64BE95B6">
      <w:pPr>
        <w:pStyle w:val="24"/>
        <w:spacing w:line="360" w:lineRule="auto"/>
        <w:ind w:left="420" w:leftChars="200" w:firstLine="281" w:firstLineChars="1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九、商务要求</w:t>
      </w:r>
    </w:p>
    <w:p w14:paraId="391741FA">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14:paraId="3A17F541">
      <w:pPr>
        <w:pStyle w:val="34"/>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1、双方签订采购合同生效之日起，至</w:t>
      </w:r>
      <w:r>
        <w:rPr>
          <w:rFonts w:hint="eastAsia" w:ascii="仿宋" w:hAnsi="仿宋" w:eastAsia="仿宋" w:cs="仿宋"/>
          <w:color w:val="auto"/>
          <w:sz w:val="28"/>
          <w:szCs w:val="28"/>
        </w:rPr>
        <w:t>本项目货物采购总金额达到本项目总</w:t>
      </w:r>
      <w:r>
        <w:rPr>
          <w:rFonts w:hint="eastAsia" w:ascii="仿宋" w:hAnsi="仿宋" w:eastAsia="仿宋" w:cs="仿宋"/>
          <w:color w:val="auto"/>
          <w:sz w:val="28"/>
          <w:szCs w:val="28"/>
          <w:lang w:val="en-US" w:eastAsia="zh-CN"/>
        </w:rPr>
        <w:t>预算</w:t>
      </w:r>
      <w:r>
        <w:rPr>
          <w:rFonts w:hint="eastAsia" w:ascii="仿宋" w:hAnsi="仿宋" w:eastAsia="仿宋" w:cs="仿宋"/>
          <w:color w:val="auto"/>
          <w:sz w:val="28"/>
          <w:szCs w:val="28"/>
        </w:rPr>
        <w:t>金额</w:t>
      </w:r>
      <w:r>
        <w:rPr>
          <w:rFonts w:hint="eastAsia" w:ascii="仿宋" w:hAnsi="仿宋" w:eastAsia="仿宋" w:cs="仿宋"/>
          <w:color w:val="auto"/>
          <w:sz w:val="28"/>
          <w:szCs w:val="28"/>
          <w:lang w:val="en-US" w:eastAsia="zh-CN"/>
        </w:rPr>
        <w:t>截止</w:t>
      </w:r>
      <w:r>
        <w:rPr>
          <w:rFonts w:hint="eastAsia" w:ascii="仿宋" w:hAnsi="仿宋" w:eastAsia="仿宋" w:cs="仿宋"/>
          <w:color w:val="auto"/>
          <w:sz w:val="28"/>
          <w:szCs w:val="28"/>
        </w:rPr>
        <w:t>。</w:t>
      </w:r>
    </w:p>
    <w:p w14:paraId="50F0D6AF">
      <w:pPr>
        <w:pStyle w:val="34"/>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1380A78">
      <w:pPr>
        <w:pStyle w:val="34"/>
        <w:pageBreakBefore w:val="0"/>
        <w:kinsoku/>
        <w:wordWrap/>
        <w:overflowPunct/>
        <w:topLinePunct w:val="0"/>
        <w:bidi w:val="0"/>
        <w:snapToGrid/>
        <w:spacing w:line="360" w:lineRule="auto"/>
        <w:jc w:val="left"/>
        <w:textAlignment w:val="auto"/>
        <w:rPr>
          <w:rFonts w:ascii="仿宋" w:hAnsi="仿宋" w:eastAsia="仿宋" w:cs="仿宋"/>
          <w:color w:val="000000" w:themeColor="text1"/>
          <w:sz w:val="28"/>
          <w:szCs w:val="28"/>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2DD433B0">
      <w:pPr>
        <w:pStyle w:val="25"/>
        <w:spacing w:line="360" w:lineRule="auto"/>
        <w:ind w:left="630" w:leftChars="300"/>
        <w:rPr>
          <w:rFonts w:hint="eastAsia" w:ascii="仿宋" w:hAnsi="仿宋" w:eastAsia="仿宋" w:cs="仿宋"/>
          <w:color w:val="auto"/>
          <w:sz w:val="28"/>
          <w:szCs w:val="28"/>
        </w:rPr>
      </w:pPr>
      <w:r>
        <w:rPr>
          <w:rFonts w:hint="eastAsia" w:ascii="仿宋" w:hAnsi="仿宋" w:eastAsia="仿宋" w:cs="仿宋"/>
          <w:color w:val="auto"/>
          <w:sz w:val="28"/>
          <w:szCs w:val="28"/>
        </w:rPr>
        <w:t>（二）项目履行地点：大竹县人民医院院内指定地点。</w:t>
      </w:r>
    </w:p>
    <w:p w14:paraId="33BD702F">
      <w:pPr>
        <w:pStyle w:val="39"/>
        <w:spacing w:line="360" w:lineRule="auto"/>
        <w:ind w:left="630" w:left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（三）项目付款方式</w:t>
      </w:r>
      <w:r>
        <w:rPr>
          <w:rFonts w:hint="eastAsia" w:ascii="仿宋" w:hAnsi="仿宋" w:eastAsia="仿宋" w:cs="仿宋"/>
          <w:color w:val="auto"/>
          <w:sz w:val="28"/>
          <w:szCs w:val="28"/>
          <w:lang w:val="en-US" w:eastAsia="zh-CN"/>
        </w:rPr>
        <w:t>及验收方式</w:t>
      </w:r>
    </w:p>
    <w:p w14:paraId="2AE87612">
      <w:pPr>
        <w:pStyle w:val="39"/>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14:paraId="2B2BFFB9">
      <w:pPr>
        <w:pStyle w:val="39"/>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每月</w:t>
      </w:r>
      <w:r>
        <w:rPr>
          <w:rFonts w:hint="eastAsia" w:ascii="仿宋" w:hAnsi="仿宋" w:eastAsia="仿宋" w:cs="仿宋"/>
          <w:color w:val="auto"/>
          <w:sz w:val="28"/>
          <w:szCs w:val="28"/>
          <w:lang w:eastAsia="zh-CN"/>
        </w:rPr>
        <w:t>28日</w:t>
      </w:r>
      <w:r>
        <w:rPr>
          <w:rFonts w:hint="eastAsia" w:ascii="仿宋" w:hAnsi="仿宋" w:eastAsia="仿宋" w:cs="仿宋"/>
          <w:color w:val="auto"/>
          <w:sz w:val="28"/>
          <w:szCs w:val="28"/>
        </w:rPr>
        <w:t>前，成交供应商应完成与采购人当月货款的核算工作。成交供应商提供合同履约期间货物会计数据统计的电子文档给采购人存档。</w:t>
      </w:r>
    </w:p>
    <w:p w14:paraId="55ED5A49">
      <w:pPr>
        <w:pStyle w:val="25"/>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14:paraId="5587D4A2">
      <w:pPr>
        <w:pStyle w:val="25"/>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14:paraId="6637F6C3">
      <w:pPr>
        <w:pStyle w:val="34"/>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4、</w:t>
      </w:r>
      <w:r>
        <w:rPr>
          <w:rFonts w:hint="eastAsia" w:ascii="仿宋" w:hAnsi="仿宋" w:eastAsia="仿宋" w:cs="仿宋"/>
          <w:color w:val="000000" w:themeColor="text1"/>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000000" w:themeColor="text1"/>
          <w:sz w:val="28"/>
          <w:szCs w:val="28"/>
          <w:lang w:eastAsia="zh-CN"/>
        </w:rPr>
        <w:t>以及采购</w:t>
      </w:r>
      <w:r>
        <w:rPr>
          <w:rFonts w:hint="eastAsia" w:ascii="仿宋" w:hAnsi="仿宋" w:eastAsia="仿宋" w:cs="仿宋"/>
          <w:color w:val="000000" w:themeColor="text1"/>
          <w:sz w:val="28"/>
          <w:szCs w:val="28"/>
        </w:rPr>
        <w:t>文件</w:t>
      </w:r>
      <w:r>
        <w:rPr>
          <w:rFonts w:hint="eastAsia" w:ascii="仿宋" w:hAnsi="仿宋" w:eastAsia="仿宋" w:cs="仿宋"/>
          <w:color w:val="000000" w:themeColor="text1"/>
          <w:sz w:val="28"/>
          <w:szCs w:val="28"/>
          <w:lang w:eastAsia="zh-CN"/>
        </w:rPr>
        <w:t>要求</w:t>
      </w:r>
      <w:r>
        <w:rPr>
          <w:rFonts w:hint="eastAsia" w:ascii="仿宋" w:hAnsi="仿宋" w:eastAsia="仿宋" w:cs="仿宋"/>
          <w:color w:val="000000" w:themeColor="text1"/>
          <w:sz w:val="28"/>
          <w:szCs w:val="28"/>
        </w:rPr>
        <w:t>组织</w:t>
      </w:r>
      <w:r>
        <w:rPr>
          <w:rFonts w:hint="eastAsia" w:ascii="仿宋" w:hAnsi="仿宋" w:eastAsia="仿宋" w:cs="仿宋"/>
          <w:color w:val="000000" w:themeColor="text1"/>
          <w:sz w:val="28"/>
          <w:szCs w:val="28"/>
          <w:lang w:eastAsia="zh-CN"/>
        </w:rPr>
        <w:t>开展</w:t>
      </w:r>
      <w:r>
        <w:rPr>
          <w:rFonts w:hint="eastAsia" w:ascii="仿宋" w:hAnsi="仿宋" w:eastAsia="仿宋" w:cs="仿宋"/>
          <w:color w:val="000000" w:themeColor="text1"/>
          <w:sz w:val="28"/>
          <w:szCs w:val="28"/>
        </w:rPr>
        <w:t>验收工作。</w:t>
      </w:r>
    </w:p>
    <w:p w14:paraId="3F2420B0">
      <w:pPr>
        <w:pStyle w:val="34"/>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（四）货物包装、运输要求</w:t>
      </w:r>
    </w:p>
    <w:p w14:paraId="67372367">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14:paraId="276693F4">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086DED1A">
      <w:pPr>
        <w:pStyle w:val="34"/>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（五）售后服务要求</w:t>
      </w:r>
    </w:p>
    <w:p w14:paraId="4FB2336F">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在质保期内出现质量问题，供应商应在</w:t>
      </w:r>
      <w:r>
        <w:rPr>
          <w:rFonts w:hint="eastAsia" w:ascii="仿宋" w:hAnsi="仿宋" w:eastAsia="仿宋" w:cs="仿宋"/>
          <w:color w:val="auto"/>
          <w:sz w:val="28"/>
          <w:szCs w:val="28"/>
          <w:lang w:val="en-US" w:eastAsia="zh-CN"/>
        </w:rPr>
        <w:t>采购人通知后96</w:t>
      </w:r>
      <w:r>
        <w:rPr>
          <w:rFonts w:hint="eastAsia" w:ascii="仿宋" w:hAnsi="仿宋" w:eastAsia="仿宋" w:cs="仿宋"/>
          <w:color w:val="auto"/>
          <w:sz w:val="28"/>
          <w:szCs w:val="28"/>
        </w:rPr>
        <w:t>小时内将货物更换，货物更换必须是等于或优于询价文件要求的。</w:t>
      </w: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04079710">
      <w:pPr>
        <w:pStyle w:val="34"/>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68FB2914">
      <w:pPr>
        <w:pStyle w:val="34"/>
        <w:spacing w:line="560" w:lineRule="exact"/>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（六）违约责任</w:t>
      </w:r>
    </w:p>
    <w:p w14:paraId="78D5B30A">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严格按照国家相关法律法规和本询价文件要求及供应商提交的响应文件约定履行合同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2A04AAA4">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03BFF23B">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312D857E">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05C46103">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326A724B">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提供的货物及服务未按合同约定时间达成的，成交供应商每有一次违约行为，采购人将扣除成交供应商当月结算货款300元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若供应商经催告后又延迟履约交货周期3天，则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A36A8C3">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（4）成交供应商所供的货物或服务瑕疵违约，与询价文件要求或采购人采购需求不符的，成交供应商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w:t>
      </w:r>
      <w:r>
        <w:rPr>
          <w:rFonts w:hint="eastAsia" w:ascii="仿宋" w:hAnsi="仿宋" w:eastAsia="仿宋" w:cs="仿宋"/>
          <w:color w:val="auto"/>
          <w:kern w:val="2"/>
          <w:sz w:val="28"/>
          <w:szCs w:val="28"/>
          <w:highlight w:val="none"/>
          <w:lang w:eastAsia="zh-CN"/>
        </w:rPr>
        <w:t>做</w:t>
      </w:r>
      <w:r>
        <w:rPr>
          <w:rFonts w:hint="eastAsia" w:ascii="仿宋" w:hAnsi="仿宋" w:eastAsia="仿宋" w:cs="仿宋"/>
          <w:color w:val="auto"/>
          <w:kern w:val="2"/>
          <w:sz w:val="28"/>
          <w:szCs w:val="28"/>
          <w:highlight w:val="none"/>
        </w:rPr>
        <w:t>、更换、退货、减少价款或者报酬等违约责任。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同时成交供应商每有一次违约行为，采购人将扣除成交供应商当月结算货款300元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0BD21EEE">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sz w:val="24"/>
          <w:szCs w:val="24"/>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738C3652">
      <w:pPr>
        <w:pStyle w:val="34"/>
        <w:spacing w:line="360" w:lineRule="auto"/>
        <w:ind w:firstLine="2530" w:firstLineChars="900"/>
        <w:rPr>
          <w:rFonts w:hint="eastAsia" w:ascii="仿宋" w:hAnsi="仿宋" w:eastAsia="仿宋" w:cs="仿宋"/>
          <w:b/>
          <w:sz w:val="28"/>
          <w:szCs w:val="28"/>
        </w:rPr>
      </w:pPr>
    </w:p>
    <w:p w14:paraId="4ADDEC7F">
      <w:pPr>
        <w:pStyle w:val="34"/>
        <w:spacing w:line="360" w:lineRule="auto"/>
        <w:ind w:firstLine="2530" w:firstLineChars="900"/>
        <w:rPr>
          <w:rFonts w:hint="eastAsia" w:ascii="仿宋" w:hAnsi="仿宋" w:eastAsia="仿宋" w:cs="仿宋"/>
          <w:b/>
          <w:sz w:val="28"/>
          <w:szCs w:val="28"/>
        </w:rPr>
      </w:pPr>
    </w:p>
    <w:p w14:paraId="1A61F684">
      <w:pPr>
        <w:pStyle w:val="34"/>
        <w:spacing w:line="360" w:lineRule="auto"/>
        <w:ind w:firstLine="2530" w:firstLineChars="900"/>
        <w:rPr>
          <w:rFonts w:hint="eastAsia" w:ascii="仿宋" w:hAnsi="仿宋" w:eastAsia="仿宋" w:cs="仿宋"/>
          <w:b/>
          <w:sz w:val="28"/>
          <w:szCs w:val="28"/>
        </w:rPr>
      </w:pPr>
    </w:p>
    <w:p w14:paraId="5EBAB9CD">
      <w:pPr>
        <w:pStyle w:val="34"/>
        <w:spacing w:line="360" w:lineRule="auto"/>
        <w:ind w:firstLine="2530" w:firstLineChars="900"/>
        <w:rPr>
          <w:rFonts w:hint="eastAsia" w:ascii="仿宋" w:hAnsi="仿宋" w:eastAsia="仿宋" w:cs="仿宋"/>
          <w:b/>
          <w:sz w:val="28"/>
          <w:szCs w:val="28"/>
        </w:rPr>
      </w:pPr>
    </w:p>
    <w:p w14:paraId="2A6E4E20">
      <w:pPr>
        <w:pStyle w:val="34"/>
        <w:spacing w:line="360" w:lineRule="auto"/>
        <w:ind w:firstLine="2530" w:firstLineChars="900"/>
        <w:rPr>
          <w:rFonts w:hint="eastAsia" w:ascii="仿宋" w:hAnsi="仿宋" w:eastAsia="仿宋" w:cs="仿宋"/>
          <w:b/>
          <w:sz w:val="28"/>
          <w:szCs w:val="28"/>
        </w:rPr>
      </w:pPr>
    </w:p>
    <w:p w14:paraId="62E7265C">
      <w:pPr>
        <w:pStyle w:val="34"/>
        <w:spacing w:line="360" w:lineRule="auto"/>
        <w:ind w:firstLine="2530" w:firstLineChars="900"/>
        <w:rPr>
          <w:rFonts w:hint="eastAsia" w:ascii="仿宋" w:hAnsi="仿宋" w:eastAsia="仿宋" w:cs="仿宋"/>
          <w:b/>
          <w:sz w:val="28"/>
          <w:szCs w:val="28"/>
        </w:rPr>
      </w:pPr>
    </w:p>
    <w:p w14:paraId="7D52CE1E">
      <w:pPr>
        <w:pStyle w:val="34"/>
        <w:spacing w:line="360" w:lineRule="auto"/>
        <w:ind w:firstLine="2530" w:firstLineChars="900"/>
        <w:rPr>
          <w:rFonts w:hint="eastAsia" w:ascii="仿宋" w:hAnsi="仿宋" w:eastAsia="仿宋" w:cs="仿宋"/>
          <w:b/>
          <w:sz w:val="28"/>
          <w:szCs w:val="28"/>
        </w:rPr>
      </w:pPr>
    </w:p>
    <w:p w14:paraId="75F584CE">
      <w:pPr>
        <w:pStyle w:val="34"/>
        <w:spacing w:line="360" w:lineRule="auto"/>
        <w:ind w:firstLine="2530" w:firstLineChars="900"/>
        <w:rPr>
          <w:rFonts w:hint="eastAsia" w:ascii="仿宋" w:hAnsi="仿宋" w:eastAsia="仿宋" w:cs="仿宋"/>
          <w:b/>
          <w:sz w:val="28"/>
          <w:szCs w:val="28"/>
        </w:rPr>
      </w:pPr>
    </w:p>
    <w:p w14:paraId="1BA2FF1C">
      <w:pPr>
        <w:pStyle w:val="34"/>
        <w:spacing w:line="360" w:lineRule="auto"/>
        <w:ind w:firstLine="2530" w:firstLineChars="900"/>
        <w:rPr>
          <w:rFonts w:hint="eastAsia" w:ascii="仿宋" w:hAnsi="仿宋" w:eastAsia="仿宋" w:cs="仿宋"/>
          <w:b/>
          <w:sz w:val="28"/>
          <w:szCs w:val="28"/>
        </w:rPr>
      </w:pPr>
    </w:p>
    <w:p w14:paraId="10C6FD89">
      <w:pPr>
        <w:pStyle w:val="34"/>
        <w:spacing w:line="360" w:lineRule="auto"/>
        <w:ind w:firstLine="2530" w:firstLineChars="900"/>
        <w:rPr>
          <w:rFonts w:hint="eastAsia" w:ascii="仿宋" w:hAnsi="仿宋" w:eastAsia="仿宋" w:cs="仿宋"/>
          <w:b/>
          <w:sz w:val="28"/>
          <w:szCs w:val="28"/>
        </w:rPr>
      </w:pPr>
    </w:p>
    <w:p w14:paraId="135240BC">
      <w:pPr>
        <w:pStyle w:val="34"/>
        <w:spacing w:line="360" w:lineRule="auto"/>
        <w:ind w:firstLine="2530" w:firstLineChars="900"/>
        <w:rPr>
          <w:rFonts w:hint="eastAsia" w:ascii="仿宋" w:hAnsi="仿宋" w:eastAsia="仿宋" w:cs="仿宋"/>
          <w:b/>
          <w:sz w:val="28"/>
          <w:szCs w:val="28"/>
        </w:rPr>
      </w:pPr>
    </w:p>
    <w:p w14:paraId="321ED8FB">
      <w:pPr>
        <w:pStyle w:val="34"/>
        <w:spacing w:line="360" w:lineRule="auto"/>
        <w:ind w:firstLine="2530" w:firstLineChars="900"/>
        <w:rPr>
          <w:rFonts w:hint="eastAsia" w:ascii="仿宋" w:hAnsi="仿宋" w:eastAsia="仿宋" w:cs="仿宋"/>
          <w:b/>
          <w:sz w:val="28"/>
          <w:szCs w:val="28"/>
        </w:rPr>
      </w:pPr>
    </w:p>
    <w:p w14:paraId="0FEF8C89">
      <w:pPr>
        <w:pStyle w:val="34"/>
        <w:spacing w:line="360" w:lineRule="auto"/>
        <w:ind w:firstLine="2530" w:firstLineChars="900"/>
        <w:rPr>
          <w:rFonts w:hint="eastAsia" w:ascii="仿宋" w:hAnsi="仿宋" w:eastAsia="仿宋" w:cs="仿宋"/>
          <w:b/>
          <w:sz w:val="28"/>
          <w:szCs w:val="28"/>
        </w:rPr>
      </w:pPr>
    </w:p>
    <w:p w14:paraId="437097DD">
      <w:pPr>
        <w:pStyle w:val="34"/>
        <w:spacing w:line="360" w:lineRule="auto"/>
        <w:ind w:firstLine="2530" w:firstLineChars="900"/>
        <w:rPr>
          <w:rFonts w:hint="eastAsia" w:ascii="仿宋" w:hAnsi="仿宋" w:eastAsia="仿宋" w:cs="仿宋"/>
          <w:b/>
          <w:sz w:val="28"/>
          <w:szCs w:val="28"/>
        </w:rPr>
      </w:pPr>
    </w:p>
    <w:p w14:paraId="0DA9839E">
      <w:pPr>
        <w:pStyle w:val="34"/>
        <w:spacing w:line="360" w:lineRule="auto"/>
        <w:ind w:left="0" w:leftChars="0" w:firstLine="0" w:firstLineChars="0"/>
        <w:rPr>
          <w:rFonts w:hint="eastAsia" w:ascii="仿宋" w:hAnsi="仿宋" w:eastAsia="仿宋" w:cs="仿宋"/>
          <w:b/>
          <w:sz w:val="28"/>
          <w:szCs w:val="28"/>
        </w:rPr>
      </w:pPr>
    </w:p>
    <w:p w14:paraId="09BBB267">
      <w:pPr>
        <w:pStyle w:val="34"/>
        <w:spacing w:line="360" w:lineRule="auto"/>
        <w:ind w:left="0" w:leftChars="0" w:firstLine="2811" w:firstLineChars="1000"/>
        <w:rPr>
          <w:rFonts w:ascii="仿宋" w:hAnsi="仿宋" w:eastAsia="仿宋" w:cs="仿宋"/>
          <w:b/>
          <w:sz w:val="28"/>
          <w:szCs w:val="28"/>
        </w:rPr>
      </w:pPr>
      <w:r>
        <w:rPr>
          <w:rFonts w:hint="eastAsia" w:ascii="仿宋" w:hAnsi="仿宋" w:eastAsia="仿宋" w:cs="仿宋"/>
          <w:b/>
          <w:sz w:val="28"/>
          <w:szCs w:val="28"/>
        </w:rPr>
        <w:t>第九章   响应文件相关文书格式</w:t>
      </w:r>
    </w:p>
    <w:p w14:paraId="47286839">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14:paraId="59FC0E6A">
      <w:pPr>
        <w:pStyle w:val="21"/>
      </w:pPr>
    </w:p>
    <w:p w14:paraId="3D947F27">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14:paraId="4A77D156">
      <w:pPr>
        <w:spacing w:line="360" w:lineRule="auto"/>
        <w:jc w:val="center"/>
        <w:rPr>
          <w:rFonts w:ascii="仿宋" w:hAnsi="仿宋" w:eastAsia="仿宋" w:cs="仿宋"/>
          <w:b/>
          <w:bCs/>
          <w:sz w:val="36"/>
        </w:rPr>
      </w:pPr>
    </w:p>
    <w:p w14:paraId="0BA753D7">
      <w:pPr>
        <w:spacing w:line="360" w:lineRule="auto"/>
        <w:jc w:val="center"/>
        <w:rPr>
          <w:rFonts w:ascii="仿宋" w:hAnsi="仿宋" w:eastAsia="仿宋" w:cs="仿宋"/>
          <w:b/>
          <w:bCs/>
          <w:sz w:val="36"/>
        </w:rPr>
      </w:pPr>
    </w:p>
    <w:p w14:paraId="5BEA0A94">
      <w:pPr>
        <w:spacing w:line="360" w:lineRule="auto"/>
        <w:ind w:left="1890" w:leftChars="900"/>
        <w:jc w:val="left"/>
        <w:rPr>
          <w:rFonts w:ascii="仿宋" w:hAnsi="仿宋" w:eastAsia="仿宋" w:cs="仿宋"/>
          <w:b/>
          <w:bCs/>
          <w:sz w:val="36"/>
        </w:rPr>
      </w:pPr>
    </w:p>
    <w:p w14:paraId="6E64EAB1">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14:paraId="4C57B40D">
      <w:pPr>
        <w:spacing w:line="360" w:lineRule="auto"/>
        <w:ind w:left="1050" w:leftChars="500"/>
        <w:jc w:val="left"/>
        <w:rPr>
          <w:rFonts w:ascii="仿宋" w:hAnsi="仿宋" w:eastAsia="仿宋" w:cs="仿宋"/>
          <w:b/>
          <w:bCs/>
          <w:sz w:val="36"/>
        </w:rPr>
      </w:pPr>
    </w:p>
    <w:p w14:paraId="30FFB9BF">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14:paraId="0F347E5C">
      <w:pPr>
        <w:spacing w:line="360" w:lineRule="auto"/>
        <w:rPr>
          <w:rFonts w:ascii="仿宋" w:hAnsi="仿宋" w:eastAsia="仿宋" w:cs="仿宋"/>
          <w:b/>
          <w:bCs/>
          <w:sz w:val="36"/>
        </w:rPr>
      </w:pPr>
    </w:p>
    <w:p w14:paraId="6C40BABE">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14:paraId="4C0DF9F8">
      <w:pPr>
        <w:spacing w:line="360" w:lineRule="auto"/>
        <w:ind w:left="1050" w:leftChars="500"/>
        <w:jc w:val="left"/>
        <w:rPr>
          <w:rFonts w:ascii="仿宋" w:hAnsi="仿宋" w:eastAsia="仿宋" w:cs="仿宋"/>
          <w:b/>
          <w:bCs/>
          <w:sz w:val="36"/>
        </w:rPr>
      </w:pPr>
    </w:p>
    <w:p w14:paraId="7B7D1C8A">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14:paraId="6FE5AC0A">
      <w:pPr>
        <w:spacing w:line="360" w:lineRule="auto"/>
        <w:ind w:left="1050" w:leftChars="500"/>
        <w:jc w:val="left"/>
        <w:rPr>
          <w:rFonts w:ascii="仿宋" w:hAnsi="仿宋" w:eastAsia="仿宋" w:cs="仿宋"/>
          <w:b/>
          <w:bCs/>
          <w:spacing w:val="-40"/>
          <w:sz w:val="36"/>
        </w:rPr>
      </w:pPr>
    </w:p>
    <w:p w14:paraId="1B7731A7">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14:paraId="2294F0F0">
      <w:pPr>
        <w:spacing w:line="360" w:lineRule="auto"/>
        <w:rPr>
          <w:rFonts w:ascii="仿宋" w:hAnsi="仿宋" w:eastAsia="仿宋" w:cs="仿宋"/>
          <w:b/>
          <w:bCs/>
          <w:sz w:val="36"/>
        </w:rPr>
      </w:pPr>
    </w:p>
    <w:p w14:paraId="6372EE98">
      <w:pPr>
        <w:spacing w:line="360" w:lineRule="auto"/>
        <w:rPr>
          <w:rFonts w:ascii="仿宋" w:hAnsi="仿宋" w:eastAsia="仿宋" w:cs="仿宋"/>
          <w:b/>
          <w:bCs/>
          <w:sz w:val="36"/>
        </w:rPr>
      </w:pPr>
    </w:p>
    <w:p w14:paraId="3AE568A7">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14:paraId="093E749E">
      <w:pPr>
        <w:pStyle w:val="34"/>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14:paraId="79316199">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14:paraId="2821D184">
      <w:pPr>
        <w:pStyle w:val="34"/>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14:paraId="0A78B76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14:paraId="45EC4EB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14:paraId="5E7DA2C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14:paraId="075C075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14:paraId="3CB4F87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14:paraId="5AE25FFB">
      <w:pPr>
        <w:pStyle w:val="34"/>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14:paraId="3DB843D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14:paraId="2C5175C5">
      <w:pPr>
        <w:pStyle w:val="34"/>
        <w:spacing w:line="360" w:lineRule="auto"/>
        <w:ind w:firstLine="560"/>
        <w:rPr>
          <w:rFonts w:ascii="仿宋" w:hAnsi="仿宋" w:eastAsia="仿宋" w:cs="仿宋"/>
          <w:sz w:val="28"/>
          <w:szCs w:val="28"/>
        </w:rPr>
      </w:pPr>
    </w:p>
    <w:p w14:paraId="22F7BD1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0637D48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14:paraId="0A2DB7D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14:paraId="6CA4831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14:paraId="5E66A87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14:paraId="245F8BF3">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0609E14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29C3F44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14:paraId="21E1FCF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0475FA0E">
      <w:pPr>
        <w:pStyle w:val="34"/>
        <w:spacing w:line="360" w:lineRule="auto"/>
        <w:ind w:firstLine="560"/>
        <w:rPr>
          <w:rFonts w:ascii="仿宋" w:hAnsi="仿宋" w:eastAsia="仿宋" w:cs="仿宋"/>
          <w:sz w:val="28"/>
          <w:szCs w:val="28"/>
        </w:rPr>
      </w:pPr>
    </w:p>
    <w:p w14:paraId="5549EC5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18F9510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523FAC6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0B21C3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28910EFE">
      <w:pPr>
        <w:pStyle w:val="34"/>
        <w:spacing w:line="360" w:lineRule="auto"/>
        <w:ind w:firstLine="562"/>
        <w:rPr>
          <w:rFonts w:ascii="仿宋" w:hAnsi="仿宋" w:eastAsia="仿宋" w:cs="仿宋"/>
          <w:b/>
          <w:bCs/>
          <w:sz w:val="28"/>
          <w:szCs w:val="28"/>
        </w:rPr>
      </w:pPr>
    </w:p>
    <w:p w14:paraId="2ECDBD1A">
      <w:pPr>
        <w:pStyle w:val="34"/>
        <w:spacing w:line="360" w:lineRule="auto"/>
        <w:ind w:firstLine="562"/>
        <w:rPr>
          <w:rFonts w:ascii="仿宋" w:hAnsi="仿宋" w:eastAsia="仿宋" w:cs="仿宋"/>
          <w:b/>
          <w:bCs/>
          <w:sz w:val="28"/>
          <w:szCs w:val="28"/>
        </w:rPr>
      </w:pPr>
    </w:p>
    <w:p w14:paraId="5F40AD7D">
      <w:pPr>
        <w:pStyle w:val="34"/>
        <w:spacing w:line="360" w:lineRule="auto"/>
        <w:ind w:firstLine="562"/>
        <w:rPr>
          <w:rFonts w:ascii="仿宋" w:hAnsi="仿宋" w:eastAsia="仿宋" w:cs="仿宋"/>
          <w:b/>
          <w:bCs/>
          <w:sz w:val="28"/>
          <w:szCs w:val="28"/>
        </w:rPr>
      </w:pPr>
    </w:p>
    <w:p w14:paraId="00F32411">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14:paraId="4482E48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rPr>
      </w:pPr>
    </w:p>
    <w:p w14:paraId="2CEDC74E">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14:paraId="06EBD2B9">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14:paraId="6F5024C8">
      <w:pPr>
        <w:spacing w:line="360" w:lineRule="auto"/>
        <w:rPr>
          <w:rFonts w:ascii="仿宋" w:hAnsi="仿宋" w:eastAsia="仿宋" w:cs="仿宋"/>
          <w:sz w:val="24"/>
          <w:szCs w:val="24"/>
        </w:rPr>
      </w:pPr>
    </w:p>
    <w:p w14:paraId="17FB7FC3">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14:paraId="6CFC2126">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14:paraId="721B263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14:paraId="24772616">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14:paraId="31794EA6">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14:paraId="6BD217E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14:paraId="6895C504">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14:paraId="62BE853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14:paraId="66E5F79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14:paraId="51F4D7A3">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14:paraId="499C0B05">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14:paraId="489DAF7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14:paraId="2CF42BB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14:paraId="3CA33326">
      <w:pPr>
        <w:pStyle w:val="34"/>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14:paraId="46A27AAB">
      <w:pPr>
        <w:pStyle w:val="34"/>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14:paraId="27706297">
      <w:pPr>
        <w:spacing w:line="360" w:lineRule="auto"/>
        <w:ind w:firstLine="560" w:firstLineChars="200"/>
        <w:jc w:val="left"/>
        <w:rPr>
          <w:rFonts w:ascii="仿宋" w:hAnsi="仿宋" w:eastAsia="仿宋" w:cs="仿宋"/>
          <w:color w:val="000000"/>
          <w:sz w:val="28"/>
          <w:szCs w:val="28"/>
        </w:rPr>
      </w:pPr>
    </w:p>
    <w:p w14:paraId="660D7FFA">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14:paraId="4205465D">
      <w:pPr>
        <w:spacing w:line="360" w:lineRule="auto"/>
        <w:rPr>
          <w:rFonts w:ascii="仿宋" w:hAnsi="仿宋" w:eastAsia="仿宋" w:cs="仿宋"/>
          <w:sz w:val="28"/>
          <w:szCs w:val="28"/>
        </w:rPr>
      </w:pPr>
    </w:p>
    <w:p w14:paraId="4E27878C">
      <w:pPr>
        <w:spacing w:line="360" w:lineRule="auto"/>
        <w:rPr>
          <w:rFonts w:ascii="仿宋" w:hAnsi="仿宋" w:eastAsia="仿宋" w:cs="仿宋"/>
          <w:sz w:val="28"/>
          <w:szCs w:val="28"/>
        </w:rPr>
      </w:pPr>
    </w:p>
    <w:p w14:paraId="27CF6CE5">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0584BDDB">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14:paraId="120A4826">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14:paraId="190506CC">
      <w:pPr>
        <w:rPr>
          <w:rFonts w:ascii="宋体" w:hAnsi="宋体"/>
          <w:sz w:val="24"/>
          <w:szCs w:val="24"/>
        </w:rPr>
      </w:pPr>
      <w:r>
        <w:rPr>
          <w:rFonts w:hint="eastAsia" w:ascii="宋体" w:hAnsi="宋体"/>
          <w:sz w:val="24"/>
          <w:szCs w:val="24"/>
        </w:rPr>
        <w:t>附件4</w:t>
      </w:r>
    </w:p>
    <w:p w14:paraId="1D04CE3B">
      <w:pPr>
        <w:jc w:val="center"/>
        <w:rPr>
          <w:rFonts w:hint="eastAsia"/>
          <w:b/>
          <w:sz w:val="32"/>
          <w:szCs w:val="32"/>
        </w:rPr>
      </w:pPr>
    </w:p>
    <w:p w14:paraId="383BC66B">
      <w:pPr>
        <w:jc w:val="center"/>
        <w:rPr>
          <w:b/>
          <w:sz w:val="32"/>
          <w:szCs w:val="32"/>
        </w:rPr>
      </w:pPr>
      <w:r>
        <w:rPr>
          <w:rFonts w:hint="eastAsia"/>
          <w:b/>
          <w:sz w:val="32"/>
          <w:szCs w:val="32"/>
        </w:rPr>
        <w:t>报价一览表</w:t>
      </w:r>
    </w:p>
    <w:p w14:paraId="7E356BAD">
      <w:pPr>
        <w:jc w:val="center"/>
        <w:rPr>
          <w:b/>
          <w:sz w:val="32"/>
          <w:szCs w:val="32"/>
        </w:rPr>
      </w:pPr>
    </w:p>
    <w:p w14:paraId="133A61F3">
      <w:pPr>
        <w:spacing w:afterLines="50" w:line="480" w:lineRule="exact"/>
        <w:ind w:firstLine="480" w:firstLineChars="200"/>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14:paraId="02968FD9">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采购项目编号：竹医总采（询）【】号</w:t>
      </w:r>
      <w:bookmarkStart w:id="27" w:name="_GoBack"/>
      <w:bookmarkEnd w:id="27"/>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rPr>
            </w:pPr>
            <w:r>
              <w:rPr>
                <w:rFonts w:hint="eastAsia" w:ascii="仿宋" w:hAnsi="仿宋" w:eastAsia="仿宋" w:cs="仿宋"/>
                <w:b/>
                <w:sz w:val="24"/>
                <w:szCs w:val="24"/>
                <w:highlight w:val="whit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highlight w:val="whit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rPr>
            </w:pPr>
            <w:bookmarkStart w:id="24" w:name="_Toc50711557"/>
            <w:r>
              <w:rPr>
                <w:rFonts w:hint="eastAsia" w:ascii="仿宋" w:hAnsi="仿宋" w:eastAsia="仿宋" w:cs="仿宋"/>
                <w:color w:val="FF0000"/>
                <w:sz w:val="24"/>
                <w:szCs w:val="24"/>
                <w:highlight w:val="white"/>
              </w:rPr>
              <w:t>产品制造商家、品牌及</w:t>
            </w:r>
            <w:bookmarkEnd w:id="24"/>
            <w:bookmarkStart w:id="25" w:name="_Toc50711558"/>
            <w:r>
              <w:rPr>
                <w:rFonts w:hint="eastAsia" w:ascii="仿宋" w:hAnsi="仿宋" w:eastAsia="仿宋" w:cs="仿宋"/>
                <w:color w:val="FF0000"/>
                <w:sz w:val="24"/>
                <w:szCs w:val="24"/>
                <w:highlight w:val="white"/>
              </w:rPr>
              <w:t>规格型号</w:t>
            </w:r>
            <w:r>
              <w:rPr>
                <w:rFonts w:hint="eastAsia" w:ascii="仿宋" w:hAnsi="仿宋" w:eastAsia="仿宋" w:cs="仿宋"/>
                <w:b/>
                <w:bCs/>
                <w:color w:val="FF0000"/>
                <w:sz w:val="24"/>
                <w:szCs w:val="24"/>
                <w:highlight w:val="white"/>
              </w:rPr>
              <w:t>（如涉及）</w:t>
            </w:r>
            <w:bookmarkEnd w:id="25"/>
          </w:p>
        </w:tc>
        <w:tc>
          <w:tcPr>
            <w:tcW w:w="1704"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ascii="仿宋" w:hAnsi="仿宋" w:eastAsia="仿宋" w:cs="仿宋"/>
                <w:b/>
                <w:color w:val="FF0000"/>
                <w:sz w:val="24"/>
                <w:szCs w:val="24"/>
              </w:rPr>
            </w:pPr>
            <w:r>
              <w:rPr>
                <w:rFonts w:hint="eastAsia" w:ascii="仿宋" w:hAnsi="仿宋" w:eastAsia="仿宋" w:cs="仿宋"/>
                <w:b/>
                <w:color w:val="FF0000"/>
                <w:sz w:val="24"/>
                <w:szCs w:val="24"/>
                <w:highlight w:val="whit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761EAB7E">
            <w:pPr>
              <w:snapToGrid w:val="0"/>
              <w:spacing w:line="360" w:lineRule="auto"/>
              <w:rPr>
                <w:rFonts w:ascii="仿宋" w:hAnsi="仿宋" w:eastAsia="仿宋" w:cs="仿宋"/>
                <w:b/>
                <w:color w:val="FF0000"/>
                <w:sz w:val="24"/>
                <w:szCs w:val="24"/>
                <w:highlight w:val="white"/>
              </w:rPr>
            </w:pPr>
            <w:r>
              <w:rPr>
                <w:rFonts w:hint="eastAsia" w:ascii="仿宋" w:hAnsi="仿宋" w:eastAsia="仿宋" w:cs="仿宋"/>
                <w:b/>
                <w:color w:val="FF0000"/>
                <w:sz w:val="24"/>
                <w:szCs w:val="24"/>
                <w:highlight w:val="white"/>
              </w:rPr>
              <w:t>成交单价（元）（执行报价折扣率方式的价格，按询价文件要求四舍五入保留小数点后相应位数）</w:t>
            </w:r>
          </w:p>
          <w:p w14:paraId="1AB2FFDA">
            <w:pPr>
              <w:snapToGrid w:val="0"/>
              <w:spacing w:line="360" w:lineRule="auto"/>
              <w:jc w:val="center"/>
              <w:rPr>
                <w:rFonts w:ascii="仿宋" w:hAnsi="仿宋" w:eastAsia="仿宋" w:cs="仿宋"/>
                <w:b/>
                <w:sz w:val="24"/>
                <w:szCs w:val="24"/>
                <w:highlight w:val="whit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ascii="仿宋" w:hAnsi="仿宋" w:eastAsia="仿宋" w:cs="仿宋"/>
                <w:b/>
                <w:sz w:val="24"/>
                <w:szCs w:val="24"/>
                <w:highlight w:val="white"/>
              </w:rPr>
            </w:pPr>
            <w:r>
              <w:rPr>
                <w:rFonts w:hint="eastAsia" w:ascii="仿宋" w:hAnsi="仿宋" w:eastAsia="仿宋" w:cs="仿宋"/>
                <w:b/>
                <w:sz w:val="24"/>
                <w:szCs w:val="24"/>
                <w:highlight w:val="white"/>
              </w:rPr>
              <w:tab/>
            </w:r>
            <w:r>
              <w:rPr>
                <w:rFonts w:hint="eastAsia" w:ascii="仿宋" w:hAnsi="仿宋" w:eastAsia="仿宋" w:cs="仿宋"/>
                <w:b/>
                <w:sz w:val="24"/>
                <w:szCs w:val="24"/>
                <w:highlight w:val="whit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highlight w:val="whit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95%(举例)</w:t>
            </w:r>
          </w:p>
        </w:tc>
        <w:tc>
          <w:tcPr>
            <w:tcW w:w="2328"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分项报价合计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4"/>
              <w:spacing w:line="360" w:lineRule="auto"/>
              <w:jc w:val="left"/>
              <w:rPr>
                <w:rFonts w:ascii="仿宋" w:hAnsi="仿宋" w:eastAsia="仿宋" w:cs="仿宋"/>
                <w:szCs w:val="24"/>
              </w:rPr>
            </w:pPr>
            <w:r>
              <w:rPr>
                <w:rFonts w:hint="eastAsia" w:ascii="仿宋" w:hAnsi="仿宋" w:eastAsia="仿宋" w:cs="仿宋"/>
                <w:szCs w:val="24"/>
                <w:highlight w:val="whit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white"/>
              </w:rPr>
            </w:pPr>
          </w:p>
        </w:tc>
      </w:tr>
    </w:tbl>
    <w:p w14:paraId="3F3992D4">
      <w:pPr>
        <w:adjustRightInd w:val="0"/>
        <w:spacing w:line="360" w:lineRule="auto"/>
        <w:rPr>
          <w:rFonts w:ascii="仿宋" w:hAnsi="仿宋" w:eastAsia="仿宋" w:cs="仿宋"/>
          <w:bCs/>
          <w:spacing w:val="8"/>
          <w:sz w:val="24"/>
          <w:szCs w:val="24"/>
          <w:highlight w:val="white"/>
        </w:rPr>
      </w:pPr>
    </w:p>
    <w:p w14:paraId="7E51F09A">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14:paraId="29D4D2D3">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14:paraId="62A674DF">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14:paraId="3A05319E">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14:paraId="77FE8823">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14:paraId="6CA8609E">
      <w:pPr>
        <w:spacing w:line="360" w:lineRule="auto"/>
        <w:ind w:firstLine="616" w:firstLineChars="257"/>
      </w:pPr>
      <w:r>
        <w:rPr>
          <w:rFonts w:hint="eastAsia" w:ascii="仿宋" w:hAnsi="仿宋" w:eastAsia="仿宋" w:cs="仿宋"/>
          <w:sz w:val="24"/>
          <w:szCs w:val="24"/>
        </w:rPr>
        <w:t xml:space="preserve">日期： </w:t>
      </w:r>
    </w:p>
    <w:p w14:paraId="2C5A67BA">
      <w:pPr>
        <w:spacing w:line="360" w:lineRule="auto"/>
        <w:rPr>
          <w:rFonts w:hint="eastAsia" w:ascii="仿宋" w:hAnsi="仿宋" w:eastAsia="仿宋" w:cs="仿宋"/>
          <w:bCs/>
          <w:sz w:val="24"/>
          <w:szCs w:val="24"/>
        </w:rPr>
      </w:pPr>
    </w:p>
    <w:p w14:paraId="16E87A0A">
      <w:pPr>
        <w:spacing w:line="360" w:lineRule="auto"/>
        <w:rPr>
          <w:rFonts w:hint="eastAsia" w:ascii="仿宋" w:hAnsi="仿宋" w:eastAsia="仿宋" w:cs="仿宋"/>
          <w:bCs/>
          <w:sz w:val="24"/>
          <w:szCs w:val="24"/>
        </w:rPr>
      </w:pPr>
    </w:p>
    <w:p w14:paraId="32E8A7C5">
      <w:pPr>
        <w:spacing w:line="360" w:lineRule="auto"/>
        <w:rPr>
          <w:rFonts w:hint="eastAsia" w:ascii="仿宋" w:hAnsi="仿宋" w:eastAsia="仿宋" w:cs="仿宋"/>
          <w:bCs/>
          <w:sz w:val="24"/>
          <w:szCs w:val="24"/>
        </w:rPr>
      </w:pPr>
    </w:p>
    <w:p w14:paraId="79BBC7DA">
      <w:pPr>
        <w:spacing w:line="360" w:lineRule="auto"/>
        <w:rPr>
          <w:rFonts w:hint="eastAsia" w:ascii="仿宋" w:hAnsi="仿宋" w:eastAsia="仿宋" w:cs="仿宋"/>
          <w:bCs/>
          <w:sz w:val="24"/>
          <w:szCs w:val="24"/>
        </w:rPr>
      </w:pPr>
    </w:p>
    <w:p w14:paraId="56B32079">
      <w:pPr>
        <w:spacing w:line="360" w:lineRule="auto"/>
        <w:rPr>
          <w:rFonts w:hint="eastAsia" w:ascii="仿宋" w:hAnsi="仿宋" w:eastAsia="仿宋" w:cs="仿宋"/>
          <w:bCs/>
          <w:sz w:val="24"/>
          <w:szCs w:val="24"/>
        </w:rPr>
      </w:pPr>
    </w:p>
    <w:p w14:paraId="05A50CF7">
      <w:pPr>
        <w:spacing w:line="360" w:lineRule="auto"/>
        <w:rPr>
          <w:rFonts w:hint="eastAsia" w:ascii="仿宋" w:hAnsi="仿宋" w:eastAsia="仿宋" w:cs="仿宋"/>
          <w:bCs/>
          <w:sz w:val="24"/>
          <w:szCs w:val="24"/>
        </w:rPr>
      </w:pPr>
    </w:p>
    <w:p w14:paraId="674F364C">
      <w:pPr>
        <w:spacing w:line="360" w:lineRule="auto"/>
        <w:rPr>
          <w:rFonts w:hint="eastAsia" w:ascii="仿宋" w:hAnsi="仿宋" w:eastAsia="仿宋" w:cs="仿宋"/>
          <w:bCs/>
          <w:sz w:val="24"/>
          <w:szCs w:val="24"/>
        </w:rPr>
      </w:pPr>
    </w:p>
    <w:p w14:paraId="2CCEEEAF">
      <w:pPr>
        <w:spacing w:line="360" w:lineRule="auto"/>
        <w:rPr>
          <w:rFonts w:hint="eastAsia" w:ascii="仿宋" w:hAnsi="仿宋" w:eastAsia="仿宋" w:cs="仿宋"/>
          <w:bCs/>
          <w:sz w:val="24"/>
          <w:szCs w:val="24"/>
        </w:rPr>
      </w:pPr>
    </w:p>
    <w:p w14:paraId="6CFDBAEF">
      <w:pPr>
        <w:spacing w:line="360" w:lineRule="auto"/>
        <w:rPr>
          <w:rFonts w:hint="eastAsia" w:ascii="仿宋" w:hAnsi="仿宋" w:eastAsia="仿宋" w:cs="仿宋"/>
          <w:bCs/>
          <w:sz w:val="24"/>
          <w:szCs w:val="24"/>
        </w:rPr>
      </w:pPr>
    </w:p>
    <w:p w14:paraId="3970895B">
      <w:pPr>
        <w:spacing w:line="360" w:lineRule="auto"/>
        <w:rPr>
          <w:rFonts w:hint="eastAsia" w:ascii="仿宋" w:hAnsi="仿宋" w:eastAsia="仿宋" w:cs="仿宋"/>
          <w:bCs/>
          <w:sz w:val="24"/>
          <w:szCs w:val="24"/>
        </w:rPr>
      </w:pPr>
    </w:p>
    <w:p w14:paraId="3E5D3452">
      <w:pPr>
        <w:spacing w:line="360" w:lineRule="auto"/>
        <w:rPr>
          <w:rFonts w:hint="eastAsia" w:ascii="仿宋" w:hAnsi="仿宋" w:eastAsia="仿宋" w:cs="仿宋"/>
          <w:bCs/>
          <w:sz w:val="24"/>
          <w:szCs w:val="24"/>
        </w:rPr>
      </w:pPr>
    </w:p>
    <w:p w14:paraId="7A86692F">
      <w:pPr>
        <w:spacing w:line="360" w:lineRule="auto"/>
        <w:rPr>
          <w:rFonts w:hint="eastAsia" w:ascii="仿宋" w:hAnsi="仿宋" w:eastAsia="仿宋" w:cs="仿宋"/>
          <w:bCs/>
          <w:sz w:val="24"/>
          <w:szCs w:val="24"/>
        </w:rPr>
      </w:pPr>
    </w:p>
    <w:p w14:paraId="6D662A13">
      <w:pPr>
        <w:spacing w:line="360" w:lineRule="auto"/>
        <w:rPr>
          <w:rFonts w:hint="eastAsia" w:ascii="仿宋" w:hAnsi="仿宋" w:eastAsia="仿宋" w:cs="仿宋"/>
          <w:bCs/>
          <w:sz w:val="24"/>
          <w:szCs w:val="24"/>
        </w:rPr>
      </w:pPr>
    </w:p>
    <w:p w14:paraId="25E0C164">
      <w:pPr>
        <w:spacing w:line="360" w:lineRule="auto"/>
        <w:rPr>
          <w:rFonts w:hint="eastAsia" w:ascii="仿宋" w:hAnsi="仿宋" w:eastAsia="仿宋" w:cs="仿宋"/>
          <w:bCs/>
          <w:sz w:val="24"/>
          <w:szCs w:val="24"/>
        </w:rPr>
      </w:pPr>
    </w:p>
    <w:p w14:paraId="530CF6C0">
      <w:pPr>
        <w:spacing w:line="360" w:lineRule="auto"/>
        <w:rPr>
          <w:rFonts w:hint="eastAsia" w:ascii="仿宋" w:hAnsi="仿宋" w:eastAsia="仿宋" w:cs="仿宋"/>
          <w:bCs/>
          <w:sz w:val="24"/>
          <w:szCs w:val="24"/>
        </w:rPr>
      </w:pPr>
    </w:p>
    <w:p w14:paraId="058970DD">
      <w:pPr>
        <w:spacing w:line="360" w:lineRule="auto"/>
        <w:rPr>
          <w:rFonts w:hint="eastAsia" w:ascii="仿宋" w:hAnsi="仿宋" w:eastAsia="仿宋" w:cs="仿宋"/>
          <w:bCs/>
          <w:sz w:val="24"/>
          <w:szCs w:val="24"/>
        </w:rPr>
      </w:pPr>
    </w:p>
    <w:p w14:paraId="0E89012A">
      <w:pPr>
        <w:spacing w:line="360" w:lineRule="auto"/>
        <w:rPr>
          <w:rFonts w:hint="eastAsia" w:ascii="仿宋" w:hAnsi="仿宋" w:eastAsia="仿宋" w:cs="仿宋"/>
          <w:bCs/>
          <w:sz w:val="24"/>
          <w:szCs w:val="24"/>
        </w:rPr>
      </w:pPr>
    </w:p>
    <w:p w14:paraId="44E9B0C9">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14:paraId="39B9ED6C">
      <w:pPr>
        <w:spacing w:line="360" w:lineRule="auto"/>
        <w:rPr>
          <w:rFonts w:ascii="仿宋" w:hAnsi="仿宋" w:eastAsia="仿宋" w:cs="仿宋"/>
          <w:b/>
          <w:bCs/>
          <w:sz w:val="32"/>
          <w:szCs w:val="32"/>
        </w:rPr>
      </w:pPr>
    </w:p>
    <w:p w14:paraId="6284892D">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14:paraId="08D5F43D">
      <w:pPr>
        <w:pStyle w:val="21"/>
        <w:spacing w:line="360" w:lineRule="auto"/>
        <w:rPr>
          <w:rFonts w:ascii="仿宋" w:hAnsi="仿宋" w:eastAsia="仿宋" w:cs="仿宋"/>
          <w:b w:val="0"/>
          <w:bCs/>
          <w:sz w:val="28"/>
        </w:rPr>
      </w:pPr>
      <w:r>
        <w:rPr>
          <w:rFonts w:hint="eastAsia" w:ascii="仿宋" w:hAnsi="仿宋" w:eastAsia="仿宋" w:cs="仿宋"/>
          <w:b w:val="0"/>
          <w:bCs/>
          <w:sz w:val="28"/>
        </w:rPr>
        <w:t>采购项目名称：</w:t>
      </w:r>
    </w:p>
    <w:p w14:paraId="3D8A1835">
      <w:pPr>
        <w:pStyle w:val="21"/>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5"/>
              <w:spacing w:line="360" w:lineRule="auto"/>
              <w:jc w:val="center"/>
              <w:rPr>
                <w:rFonts w:ascii="仿宋" w:hAnsi="仿宋" w:eastAsia="仿宋" w:cs="仿宋"/>
                <w:highlight w:val="white"/>
              </w:rPr>
            </w:pPr>
          </w:p>
          <w:p w14:paraId="7D944593">
            <w:pPr>
              <w:pStyle w:val="35"/>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4"/>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14:paraId="35BB53DD">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14:paraId="575252ED">
            <w:pPr>
              <w:pStyle w:val="35"/>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5"/>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5"/>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5"/>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5"/>
              <w:spacing w:line="360" w:lineRule="auto"/>
              <w:rPr>
                <w:rFonts w:ascii="仿宋" w:hAnsi="仿宋" w:eastAsia="仿宋" w:cs="仿宋"/>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5"/>
              <w:spacing w:line="360" w:lineRule="auto"/>
              <w:rPr>
                <w:rFonts w:ascii="仿宋" w:hAnsi="仿宋" w:eastAsia="仿宋" w:cs="仿宋"/>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5"/>
              <w:spacing w:line="360" w:lineRule="auto"/>
              <w:rPr>
                <w:rFonts w:ascii="仿宋" w:hAnsi="仿宋" w:eastAsia="仿宋" w:cs="仿宋"/>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14:paraId="4610E185">
      <w:pPr>
        <w:spacing w:line="360" w:lineRule="auto"/>
        <w:rPr>
          <w:rFonts w:ascii="仿宋" w:hAnsi="仿宋" w:eastAsia="仿宋" w:cs="仿宋"/>
          <w:b/>
          <w:sz w:val="28"/>
          <w:szCs w:val="28"/>
        </w:rPr>
      </w:pPr>
    </w:p>
    <w:p w14:paraId="535DAAF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14:paraId="43CD04B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14:paraId="7746B79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14:paraId="5E6B9F1D">
      <w:pPr>
        <w:spacing w:line="360" w:lineRule="auto"/>
        <w:ind w:firstLine="560" w:firstLineChars="200"/>
        <w:rPr>
          <w:rFonts w:ascii="仿宋" w:hAnsi="仿宋" w:eastAsia="仿宋" w:cs="仿宋"/>
          <w:b/>
          <w:sz w:val="28"/>
          <w:szCs w:val="28"/>
        </w:rPr>
      </w:pPr>
    </w:p>
    <w:p w14:paraId="15338A0C">
      <w:pPr>
        <w:adjustRightInd w:val="0"/>
        <w:spacing w:line="360" w:lineRule="auto"/>
        <w:ind w:firstLine="560" w:firstLineChars="200"/>
        <w:jc w:val="left"/>
        <w:rPr>
          <w:rFonts w:ascii="仿宋" w:hAnsi="仿宋" w:eastAsia="仿宋" w:cs="仿宋"/>
          <w:color w:val="000000"/>
          <w:sz w:val="28"/>
          <w:szCs w:val="28"/>
        </w:rPr>
      </w:pPr>
    </w:p>
    <w:p w14:paraId="6E78781B">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35134918">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14:paraId="1F5E3E2A">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14:paraId="3FFA27F1">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14:paraId="65AFF779">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14:paraId="1D3705E3">
      <w:pPr>
        <w:pStyle w:val="21"/>
        <w:spacing w:line="360" w:lineRule="auto"/>
        <w:rPr>
          <w:rFonts w:ascii="仿宋" w:hAnsi="仿宋" w:eastAsia="仿宋" w:cs="仿宋"/>
          <w:sz w:val="28"/>
        </w:rPr>
      </w:pPr>
      <w:r>
        <w:rPr>
          <w:rFonts w:hint="eastAsia" w:ascii="仿宋" w:hAnsi="仿宋" w:eastAsia="仿宋" w:cs="仿宋"/>
          <w:b w:val="0"/>
          <w:bCs/>
          <w:sz w:val="28"/>
        </w:rPr>
        <w:t>采购项目名称：</w:t>
      </w:r>
    </w:p>
    <w:p w14:paraId="2706C2F3">
      <w:pPr>
        <w:pStyle w:val="21"/>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14:paraId="147386BE">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14:paraId="510BAACE">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14:paraId="6466A43D">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14:paraId="27AD17FE">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rPr>
            </w:pPr>
          </w:p>
        </w:tc>
        <w:tc>
          <w:tcPr>
            <w:tcW w:w="2795" w:type="dxa"/>
            <w:noWrap/>
          </w:tcPr>
          <w:p w14:paraId="7D2B391D">
            <w:pPr>
              <w:spacing w:line="360" w:lineRule="auto"/>
              <w:jc w:val="center"/>
              <w:rPr>
                <w:rFonts w:ascii="仿宋" w:hAnsi="仿宋" w:eastAsia="仿宋" w:cs="仿宋"/>
                <w:sz w:val="24"/>
                <w:szCs w:val="24"/>
              </w:rPr>
            </w:pPr>
          </w:p>
        </w:tc>
        <w:tc>
          <w:tcPr>
            <w:tcW w:w="2795" w:type="dxa"/>
            <w:noWrap/>
          </w:tcPr>
          <w:p w14:paraId="5D459B48">
            <w:pPr>
              <w:spacing w:line="360" w:lineRule="auto"/>
              <w:jc w:val="center"/>
              <w:rPr>
                <w:rFonts w:ascii="仿宋" w:hAnsi="仿宋" w:eastAsia="仿宋" w:cs="仿宋"/>
                <w:sz w:val="24"/>
                <w:szCs w:val="24"/>
              </w:rPr>
            </w:pPr>
          </w:p>
        </w:tc>
        <w:tc>
          <w:tcPr>
            <w:tcW w:w="2795" w:type="dxa"/>
            <w:noWrap/>
          </w:tcPr>
          <w:p w14:paraId="3AAF6FB4">
            <w:pPr>
              <w:spacing w:line="360" w:lineRule="auto"/>
              <w:jc w:val="center"/>
              <w:rPr>
                <w:rFonts w:ascii="仿宋" w:hAnsi="仿宋" w:eastAsia="仿宋" w:cs="仿宋"/>
                <w:sz w:val="24"/>
                <w:szCs w:val="24"/>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rPr>
            </w:pPr>
          </w:p>
        </w:tc>
        <w:tc>
          <w:tcPr>
            <w:tcW w:w="2795" w:type="dxa"/>
            <w:noWrap/>
          </w:tcPr>
          <w:p w14:paraId="3B5923BE">
            <w:pPr>
              <w:spacing w:line="360" w:lineRule="auto"/>
              <w:jc w:val="center"/>
              <w:rPr>
                <w:rFonts w:ascii="仿宋" w:hAnsi="仿宋" w:eastAsia="仿宋" w:cs="仿宋"/>
                <w:sz w:val="24"/>
                <w:szCs w:val="24"/>
              </w:rPr>
            </w:pPr>
          </w:p>
        </w:tc>
        <w:tc>
          <w:tcPr>
            <w:tcW w:w="2795" w:type="dxa"/>
            <w:noWrap/>
          </w:tcPr>
          <w:p w14:paraId="16161CAC">
            <w:pPr>
              <w:spacing w:line="360" w:lineRule="auto"/>
              <w:jc w:val="center"/>
              <w:rPr>
                <w:rFonts w:ascii="仿宋" w:hAnsi="仿宋" w:eastAsia="仿宋" w:cs="仿宋"/>
                <w:sz w:val="24"/>
                <w:szCs w:val="24"/>
              </w:rPr>
            </w:pPr>
          </w:p>
        </w:tc>
        <w:tc>
          <w:tcPr>
            <w:tcW w:w="2795" w:type="dxa"/>
            <w:noWrap/>
          </w:tcPr>
          <w:p w14:paraId="090FB11D">
            <w:pPr>
              <w:spacing w:line="360" w:lineRule="auto"/>
              <w:jc w:val="center"/>
              <w:rPr>
                <w:rFonts w:ascii="仿宋" w:hAnsi="仿宋" w:eastAsia="仿宋" w:cs="仿宋"/>
                <w:sz w:val="24"/>
                <w:szCs w:val="24"/>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rPr>
            </w:pPr>
          </w:p>
        </w:tc>
        <w:tc>
          <w:tcPr>
            <w:tcW w:w="2795" w:type="dxa"/>
            <w:noWrap/>
          </w:tcPr>
          <w:p w14:paraId="400AB61B">
            <w:pPr>
              <w:spacing w:line="360" w:lineRule="auto"/>
              <w:jc w:val="center"/>
              <w:rPr>
                <w:rFonts w:ascii="仿宋" w:hAnsi="仿宋" w:eastAsia="仿宋" w:cs="仿宋"/>
                <w:sz w:val="24"/>
                <w:szCs w:val="24"/>
              </w:rPr>
            </w:pPr>
          </w:p>
        </w:tc>
        <w:tc>
          <w:tcPr>
            <w:tcW w:w="2795" w:type="dxa"/>
            <w:noWrap/>
          </w:tcPr>
          <w:p w14:paraId="10487C2F">
            <w:pPr>
              <w:spacing w:line="360" w:lineRule="auto"/>
              <w:jc w:val="center"/>
              <w:rPr>
                <w:rFonts w:ascii="仿宋" w:hAnsi="仿宋" w:eastAsia="仿宋" w:cs="仿宋"/>
                <w:sz w:val="24"/>
                <w:szCs w:val="24"/>
              </w:rPr>
            </w:pPr>
          </w:p>
        </w:tc>
        <w:tc>
          <w:tcPr>
            <w:tcW w:w="2795" w:type="dxa"/>
            <w:noWrap/>
          </w:tcPr>
          <w:p w14:paraId="71831B6E">
            <w:pPr>
              <w:spacing w:line="360" w:lineRule="auto"/>
              <w:jc w:val="center"/>
              <w:rPr>
                <w:rFonts w:ascii="仿宋" w:hAnsi="仿宋" w:eastAsia="仿宋" w:cs="仿宋"/>
                <w:sz w:val="24"/>
                <w:szCs w:val="24"/>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rPr>
            </w:pPr>
          </w:p>
        </w:tc>
        <w:tc>
          <w:tcPr>
            <w:tcW w:w="2795" w:type="dxa"/>
            <w:noWrap/>
          </w:tcPr>
          <w:p w14:paraId="13F61E5A">
            <w:pPr>
              <w:spacing w:line="360" w:lineRule="auto"/>
              <w:jc w:val="center"/>
              <w:rPr>
                <w:rFonts w:ascii="仿宋" w:hAnsi="仿宋" w:eastAsia="仿宋" w:cs="仿宋"/>
                <w:sz w:val="24"/>
                <w:szCs w:val="24"/>
              </w:rPr>
            </w:pPr>
          </w:p>
        </w:tc>
        <w:tc>
          <w:tcPr>
            <w:tcW w:w="2795" w:type="dxa"/>
            <w:noWrap/>
          </w:tcPr>
          <w:p w14:paraId="34082817">
            <w:pPr>
              <w:spacing w:line="360" w:lineRule="auto"/>
              <w:jc w:val="center"/>
              <w:rPr>
                <w:rFonts w:ascii="仿宋" w:hAnsi="仿宋" w:eastAsia="仿宋" w:cs="仿宋"/>
                <w:sz w:val="24"/>
                <w:szCs w:val="24"/>
              </w:rPr>
            </w:pPr>
          </w:p>
        </w:tc>
        <w:tc>
          <w:tcPr>
            <w:tcW w:w="2795" w:type="dxa"/>
            <w:noWrap/>
          </w:tcPr>
          <w:p w14:paraId="539684B3">
            <w:pPr>
              <w:spacing w:line="360" w:lineRule="auto"/>
              <w:jc w:val="center"/>
              <w:rPr>
                <w:rFonts w:ascii="仿宋" w:hAnsi="仿宋" w:eastAsia="仿宋" w:cs="仿宋"/>
                <w:sz w:val="24"/>
                <w:szCs w:val="24"/>
              </w:rPr>
            </w:pPr>
          </w:p>
        </w:tc>
      </w:tr>
    </w:tbl>
    <w:p w14:paraId="1415E516">
      <w:pPr>
        <w:spacing w:line="360" w:lineRule="auto"/>
        <w:ind w:firstLine="480" w:firstLineChars="200"/>
        <w:rPr>
          <w:rFonts w:ascii="仿宋" w:hAnsi="仿宋" w:eastAsia="仿宋" w:cs="仿宋"/>
          <w:b/>
          <w:sz w:val="24"/>
          <w:szCs w:val="24"/>
        </w:rPr>
      </w:pPr>
    </w:p>
    <w:p w14:paraId="0015C9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14:paraId="6E60C94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14:paraId="31157E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14:paraId="00A9B6C1">
      <w:pPr>
        <w:adjustRightInd w:val="0"/>
        <w:spacing w:line="360" w:lineRule="auto"/>
        <w:jc w:val="left"/>
        <w:rPr>
          <w:rFonts w:ascii="仿宋" w:hAnsi="仿宋" w:eastAsia="仿宋" w:cs="仿宋"/>
          <w:color w:val="000000"/>
          <w:sz w:val="28"/>
          <w:szCs w:val="28"/>
        </w:rPr>
      </w:pPr>
    </w:p>
    <w:p w14:paraId="0F90D2AC">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1E741CCB">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14:paraId="4C5ED17D">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6" w:name="_Toc217446089"/>
      <w:r>
        <w:rPr>
          <w:rFonts w:hint="eastAsia" w:ascii="仿宋" w:hAnsi="仿宋" w:eastAsia="仿宋" w:cs="仿宋"/>
          <w:bCs/>
          <w:kern w:val="0"/>
          <w:sz w:val="24"/>
          <w:szCs w:val="24"/>
        </w:rPr>
        <w:t>附件7</w:t>
      </w:r>
    </w:p>
    <w:p w14:paraId="2FBA84EC">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6"/>
    </w:p>
    <w:p w14:paraId="722FBEA3">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14:paraId="4D1D72B9">
      <w:pPr>
        <w:spacing w:line="360" w:lineRule="auto"/>
        <w:rPr>
          <w:rFonts w:ascii="仿宋" w:hAnsi="仿宋" w:eastAsia="仿宋" w:cs="仿宋"/>
          <w:color w:val="000000"/>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14:paraId="722EA1A4">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14:paraId="1D93F6A8">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14:paraId="0F89860A">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14:paraId="2FCBE0C7">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rPr>
            </w:pPr>
          </w:p>
        </w:tc>
        <w:tc>
          <w:tcPr>
            <w:tcW w:w="1440" w:type="dxa"/>
            <w:noWrap/>
            <w:vAlign w:val="center"/>
          </w:tcPr>
          <w:p w14:paraId="68966D3F">
            <w:pPr>
              <w:spacing w:line="360" w:lineRule="auto"/>
              <w:jc w:val="center"/>
              <w:rPr>
                <w:rFonts w:ascii="仿宋" w:hAnsi="仿宋" w:eastAsia="仿宋" w:cs="仿宋"/>
                <w:color w:val="000000"/>
              </w:rPr>
            </w:pPr>
          </w:p>
        </w:tc>
        <w:tc>
          <w:tcPr>
            <w:tcW w:w="1320" w:type="dxa"/>
            <w:noWrap/>
            <w:vAlign w:val="center"/>
          </w:tcPr>
          <w:p w14:paraId="1275287E">
            <w:pPr>
              <w:spacing w:line="360" w:lineRule="auto"/>
              <w:jc w:val="center"/>
              <w:rPr>
                <w:rFonts w:ascii="仿宋" w:hAnsi="仿宋" w:eastAsia="仿宋" w:cs="仿宋"/>
                <w:color w:val="000000"/>
              </w:rPr>
            </w:pPr>
          </w:p>
        </w:tc>
        <w:tc>
          <w:tcPr>
            <w:tcW w:w="1161" w:type="dxa"/>
            <w:noWrap/>
            <w:vAlign w:val="center"/>
          </w:tcPr>
          <w:p w14:paraId="5ED76529">
            <w:pPr>
              <w:spacing w:line="360" w:lineRule="auto"/>
              <w:jc w:val="center"/>
              <w:rPr>
                <w:rFonts w:ascii="仿宋" w:hAnsi="仿宋" w:eastAsia="仿宋" w:cs="仿宋"/>
                <w:color w:val="000000"/>
              </w:rPr>
            </w:pPr>
          </w:p>
        </w:tc>
        <w:tc>
          <w:tcPr>
            <w:tcW w:w="1260" w:type="dxa"/>
            <w:noWrap/>
            <w:vAlign w:val="center"/>
          </w:tcPr>
          <w:p w14:paraId="19582266">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rPr>
            </w:pPr>
          </w:p>
        </w:tc>
        <w:tc>
          <w:tcPr>
            <w:tcW w:w="1440" w:type="dxa"/>
            <w:noWrap/>
            <w:vAlign w:val="center"/>
          </w:tcPr>
          <w:p w14:paraId="23AE653C">
            <w:pPr>
              <w:spacing w:line="360" w:lineRule="auto"/>
              <w:jc w:val="center"/>
              <w:rPr>
                <w:rFonts w:ascii="仿宋" w:hAnsi="仿宋" w:eastAsia="仿宋" w:cs="仿宋"/>
                <w:color w:val="000000"/>
              </w:rPr>
            </w:pPr>
          </w:p>
        </w:tc>
        <w:tc>
          <w:tcPr>
            <w:tcW w:w="1320" w:type="dxa"/>
            <w:noWrap/>
            <w:vAlign w:val="center"/>
          </w:tcPr>
          <w:p w14:paraId="5508E3D5">
            <w:pPr>
              <w:spacing w:line="360" w:lineRule="auto"/>
              <w:jc w:val="center"/>
              <w:rPr>
                <w:rFonts w:ascii="仿宋" w:hAnsi="仿宋" w:eastAsia="仿宋" w:cs="仿宋"/>
                <w:color w:val="000000"/>
              </w:rPr>
            </w:pPr>
          </w:p>
        </w:tc>
        <w:tc>
          <w:tcPr>
            <w:tcW w:w="1161" w:type="dxa"/>
            <w:noWrap/>
            <w:vAlign w:val="center"/>
          </w:tcPr>
          <w:p w14:paraId="67C36F5F">
            <w:pPr>
              <w:spacing w:line="360" w:lineRule="auto"/>
              <w:jc w:val="center"/>
              <w:rPr>
                <w:rFonts w:ascii="仿宋" w:hAnsi="仿宋" w:eastAsia="仿宋" w:cs="仿宋"/>
                <w:color w:val="000000"/>
              </w:rPr>
            </w:pPr>
          </w:p>
        </w:tc>
        <w:tc>
          <w:tcPr>
            <w:tcW w:w="1260" w:type="dxa"/>
            <w:noWrap/>
            <w:vAlign w:val="center"/>
          </w:tcPr>
          <w:p w14:paraId="5DFE89C1">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rPr>
            </w:pPr>
          </w:p>
        </w:tc>
        <w:tc>
          <w:tcPr>
            <w:tcW w:w="1440" w:type="dxa"/>
            <w:noWrap/>
            <w:vAlign w:val="center"/>
          </w:tcPr>
          <w:p w14:paraId="617F929C">
            <w:pPr>
              <w:spacing w:line="360" w:lineRule="auto"/>
              <w:jc w:val="center"/>
              <w:rPr>
                <w:rFonts w:ascii="仿宋" w:hAnsi="仿宋" w:eastAsia="仿宋" w:cs="仿宋"/>
                <w:color w:val="000000"/>
              </w:rPr>
            </w:pPr>
          </w:p>
        </w:tc>
        <w:tc>
          <w:tcPr>
            <w:tcW w:w="1320" w:type="dxa"/>
            <w:noWrap/>
            <w:vAlign w:val="center"/>
          </w:tcPr>
          <w:p w14:paraId="7559B63A">
            <w:pPr>
              <w:spacing w:line="360" w:lineRule="auto"/>
              <w:jc w:val="center"/>
              <w:rPr>
                <w:rFonts w:ascii="仿宋" w:hAnsi="仿宋" w:eastAsia="仿宋" w:cs="仿宋"/>
                <w:color w:val="000000"/>
              </w:rPr>
            </w:pPr>
          </w:p>
        </w:tc>
        <w:tc>
          <w:tcPr>
            <w:tcW w:w="1161" w:type="dxa"/>
            <w:noWrap/>
            <w:vAlign w:val="center"/>
          </w:tcPr>
          <w:p w14:paraId="399CD306">
            <w:pPr>
              <w:spacing w:line="360" w:lineRule="auto"/>
              <w:jc w:val="center"/>
              <w:rPr>
                <w:rFonts w:ascii="仿宋" w:hAnsi="仿宋" w:eastAsia="仿宋" w:cs="仿宋"/>
                <w:color w:val="000000"/>
              </w:rPr>
            </w:pPr>
          </w:p>
        </w:tc>
        <w:tc>
          <w:tcPr>
            <w:tcW w:w="1260" w:type="dxa"/>
            <w:noWrap/>
            <w:vAlign w:val="center"/>
          </w:tcPr>
          <w:p w14:paraId="7D20134F">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rPr>
            </w:pPr>
          </w:p>
        </w:tc>
        <w:tc>
          <w:tcPr>
            <w:tcW w:w="1161" w:type="dxa"/>
            <w:noWrap/>
            <w:vAlign w:val="center"/>
          </w:tcPr>
          <w:p w14:paraId="2504EA45">
            <w:pPr>
              <w:spacing w:line="360" w:lineRule="auto"/>
              <w:jc w:val="center"/>
              <w:rPr>
                <w:rFonts w:ascii="仿宋" w:hAnsi="仿宋" w:eastAsia="仿宋" w:cs="仿宋"/>
                <w:color w:val="000000"/>
              </w:rPr>
            </w:pPr>
          </w:p>
        </w:tc>
        <w:tc>
          <w:tcPr>
            <w:tcW w:w="1260" w:type="dxa"/>
            <w:noWrap/>
            <w:vAlign w:val="center"/>
          </w:tcPr>
          <w:p w14:paraId="0E070645">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rPr>
            </w:pPr>
          </w:p>
        </w:tc>
        <w:tc>
          <w:tcPr>
            <w:tcW w:w="1440" w:type="dxa"/>
            <w:noWrap/>
            <w:vAlign w:val="center"/>
          </w:tcPr>
          <w:p w14:paraId="32097866">
            <w:pPr>
              <w:spacing w:line="360" w:lineRule="auto"/>
              <w:rPr>
                <w:rFonts w:ascii="仿宋" w:hAnsi="仿宋" w:eastAsia="仿宋" w:cs="仿宋"/>
                <w:color w:val="000000"/>
              </w:rPr>
            </w:pPr>
          </w:p>
        </w:tc>
        <w:tc>
          <w:tcPr>
            <w:tcW w:w="1320" w:type="dxa"/>
            <w:noWrap/>
            <w:vAlign w:val="center"/>
          </w:tcPr>
          <w:p w14:paraId="71542F09">
            <w:pPr>
              <w:spacing w:line="360" w:lineRule="auto"/>
              <w:rPr>
                <w:rFonts w:ascii="仿宋" w:hAnsi="仿宋" w:eastAsia="仿宋" w:cs="仿宋"/>
                <w:color w:val="000000"/>
              </w:rPr>
            </w:pPr>
          </w:p>
        </w:tc>
        <w:tc>
          <w:tcPr>
            <w:tcW w:w="1161" w:type="dxa"/>
            <w:noWrap/>
            <w:vAlign w:val="center"/>
          </w:tcPr>
          <w:p w14:paraId="5AC2A978">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rPr>
            </w:pPr>
          </w:p>
        </w:tc>
        <w:tc>
          <w:tcPr>
            <w:tcW w:w="1440" w:type="dxa"/>
            <w:noWrap/>
            <w:vAlign w:val="center"/>
          </w:tcPr>
          <w:p w14:paraId="3DC3B05A">
            <w:pPr>
              <w:spacing w:line="360" w:lineRule="auto"/>
              <w:jc w:val="center"/>
              <w:rPr>
                <w:rFonts w:ascii="仿宋" w:hAnsi="仿宋" w:eastAsia="仿宋" w:cs="仿宋"/>
                <w:color w:val="000000"/>
              </w:rPr>
            </w:pPr>
          </w:p>
        </w:tc>
        <w:tc>
          <w:tcPr>
            <w:tcW w:w="1320" w:type="dxa"/>
            <w:noWrap/>
            <w:vAlign w:val="center"/>
          </w:tcPr>
          <w:p w14:paraId="01C1C2C7">
            <w:pPr>
              <w:spacing w:line="360" w:lineRule="auto"/>
              <w:jc w:val="center"/>
              <w:rPr>
                <w:rFonts w:ascii="仿宋" w:hAnsi="仿宋" w:eastAsia="仿宋" w:cs="仿宋"/>
                <w:color w:val="000000"/>
              </w:rPr>
            </w:pPr>
          </w:p>
        </w:tc>
        <w:tc>
          <w:tcPr>
            <w:tcW w:w="1161" w:type="dxa"/>
            <w:noWrap/>
            <w:vAlign w:val="center"/>
          </w:tcPr>
          <w:p w14:paraId="2B816DD7">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rPr>
            </w:pPr>
          </w:p>
        </w:tc>
        <w:tc>
          <w:tcPr>
            <w:tcW w:w="1440" w:type="dxa"/>
            <w:noWrap/>
            <w:vAlign w:val="center"/>
          </w:tcPr>
          <w:p w14:paraId="5B2F113B">
            <w:pPr>
              <w:spacing w:line="360" w:lineRule="auto"/>
              <w:jc w:val="center"/>
              <w:rPr>
                <w:rFonts w:ascii="仿宋" w:hAnsi="仿宋" w:eastAsia="仿宋" w:cs="仿宋"/>
                <w:color w:val="000000"/>
              </w:rPr>
            </w:pPr>
          </w:p>
        </w:tc>
        <w:tc>
          <w:tcPr>
            <w:tcW w:w="1320" w:type="dxa"/>
            <w:noWrap/>
            <w:vAlign w:val="center"/>
          </w:tcPr>
          <w:p w14:paraId="5131793C">
            <w:pPr>
              <w:spacing w:line="360" w:lineRule="auto"/>
              <w:jc w:val="center"/>
              <w:rPr>
                <w:rFonts w:ascii="仿宋" w:hAnsi="仿宋" w:eastAsia="仿宋" w:cs="仿宋"/>
                <w:color w:val="000000"/>
              </w:rPr>
            </w:pPr>
          </w:p>
        </w:tc>
        <w:tc>
          <w:tcPr>
            <w:tcW w:w="1161" w:type="dxa"/>
            <w:noWrap/>
            <w:vAlign w:val="center"/>
          </w:tcPr>
          <w:p w14:paraId="093D484E">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24166B7F">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5F7E671F">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A93B4E-EA71-464C-8FAF-F1D5C00BB4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017C83EB-A597-4F1E-B798-3C3A208FA421}"/>
  </w:font>
  <w:font w:name="方正公文小标宋">
    <w:panose1 w:val="02000500000000000000"/>
    <w:charset w:val="86"/>
    <w:family w:val="auto"/>
    <w:pitch w:val="default"/>
    <w:sig w:usb0="A00002BF" w:usb1="38CF7CFA" w:usb2="00000016" w:usb3="00000000" w:csb0="00040001" w:csb1="00000000"/>
    <w:embedRegular r:id="rId3" w:fontKey="{89F9966D-96A0-4BD3-A6E5-A61ED2592A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8"/>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2BE55A8">
                <w:pPr>
                  <w:pStyle w:val="9"/>
                  <w:rPr>
                    <w:rStyle w:val="18"/>
                  </w:rPr>
                </w:pPr>
                <w:r>
                  <w:fldChar w:fldCharType="begin"/>
                </w:r>
                <w:r>
                  <w:rPr>
                    <w:rStyle w:val="18"/>
                  </w:rPr>
                  <w:instrText xml:space="preserve">PAGE  </w:instrText>
                </w:r>
                <w:r>
                  <w:fldChar w:fldCharType="separate"/>
                </w:r>
                <w:r>
                  <w:rPr>
                    <w:rStyle w:val="18"/>
                  </w:rPr>
                  <w:t>30</w:t>
                </w:r>
                <w:r>
                  <w:fldChar w:fldCharType="end"/>
                </w:r>
              </w:p>
            </w:txbxContent>
          </v:textbox>
        </v:shape>
      </w:pic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D8E5DC7">
                <w:pPr>
                  <w:pStyle w:val="9"/>
                  <w:rPr>
                    <w:rStyle w:val="18"/>
                  </w:rPr>
                </w:pPr>
                <w:r>
                  <w:fldChar w:fldCharType="begin"/>
                </w:r>
                <w:r>
                  <w:rPr>
                    <w:rStyle w:val="18"/>
                  </w:rPr>
                  <w:instrText xml:space="preserve">PAGE  </w:instrText>
                </w:r>
                <w:r>
                  <w:fldChar w:fldCharType="separate"/>
                </w:r>
                <w:r>
                  <w:rPr>
                    <w:rStyle w:val="18"/>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8"/>
      </w:rPr>
    </w:pPr>
    <w:r>
      <w:fldChar w:fldCharType="begin"/>
    </w:r>
    <w:r>
      <w:rPr>
        <w:rStyle w:val="18"/>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4702"/>
    <w:multiLevelType w:val="singleLevel"/>
    <w:tmpl w:val="87F04702"/>
    <w:lvl w:ilvl="0" w:tentative="0">
      <w:start w:val="3"/>
      <w:numFmt w:val="decimal"/>
      <w:suff w:val="nothing"/>
      <w:lvlText w:val="%1、"/>
      <w:lvlJc w:val="left"/>
    </w:lvl>
  </w:abstractNum>
  <w:abstractNum w:abstractNumId="1">
    <w:nsid w:val="8E98A410"/>
    <w:multiLevelType w:val="singleLevel"/>
    <w:tmpl w:val="8E98A410"/>
    <w:lvl w:ilvl="0" w:tentative="0">
      <w:start w:val="1"/>
      <w:numFmt w:val="decimal"/>
      <w:suff w:val="nothing"/>
      <w:lvlText w:val="%1、"/>
      <w:lvlJc w:val="left"/>
    </w:lvl>
  </w:abstractNum>
  <w:abstractNum w:abstractNumId="2">
    <w:nsid w:val="A00F36A3"/>
    <w:multiLevelType w:val="singleLevel"/>
    <w:tmpl w:val="A00F36A3"/>
    <w:lvl w:ilvl="0" w:tentative="0">
      <w:start w:val="3"/>
      <w:numFmt w:val="decimal"/>
      <w:suff w:val="nothing"/>
      <w:lvlText w:val="%1、"/>
      <w:lvlJc w:val="left"/>
    </w:lvl>
  </w:abstractNum>
  <w:abstractNum w:abstractNumId="3">
    <w:nsid w:val="A5171C62"/>
    <w:multiLevelType w:val="singleLevel"/>
    <w:tmpl w:val="A5171C62"/>
    <w:lvl w:ilvl="0" w:tentative="0">
      <w:start w:val="3"/>
      <w:numFmt w:val="chineseCounting"/>
      <w:suff w:val="nothing"/>
      <w:lvlText w:val="（%1）"/>
      <w:lvlJc w:val="left"/>
      <w:rPr>
        <w:rFonts w:hint="eastAsia"/>
      </w:rPr>
    </w:lvl>
  </w:abstractNum>
  <w:abstractNum w:abstractNumId="4">
    <w:nsid w:val="BAB6AEB1"/>
    <w:multiLevelType w:val="singleLevel"/>
    <w:tmpl w:val="BAB6AEB1"/>
    <w:lvl w:ilvl="0" w:tentative="0">
      <w:start w:val="7"/>
      <w:numFmt w:val="chineseCounting"/>
      <w:suff w:val="space"/>
      <w:lvlText w:val="（%1）"/>
      <w:lvlJc w:val="left"/>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25D3CC00"/>
    <w:multiLevelType w:val="singleLevel"/>
    <w:tmpl w:val="25D3CC00"/>
    <w:lvl w:ilvl="0" w:tentative="0">
      <w:start w:val="1"/>
      <w:numFmt w:val="decimal"/>
      <w:suff w:val="nothing"/>
      <w:lvlText w:val="%1、"/>
      <w:lvlJc w:val="left"/>
    </w:lvl>
  </w:abstractNum>
  <w:abstractNum w:abstractNumId="7">
    <w:nsid w:val="3E279B07"/>
    <w:multiLevelType w:val="singleLevel"/>
    <w:tmpl w:val="3E279B07"/>
    <w:lvl w:ilvl="0" w:tentative="0">
      <w:start w:val="3"/>
      <w:numFmt w:val="decimal"/>
      <w:suff w:val="nothing"/>
      <w:lvlText w:val="%1、"/>
      <w:lvlJc w:val="left"/>
    </w:lvl>
  </w:abstractNum>
  <w:abstractNum w:abstractNumId="8">
    <w:nsid w:val="4578CF41"/>
    <w:multiLevelType w:val="singleLevel"/>
    <w:tmpl w:val="4578CF41"/>
    <w:lvl w:ilvl="0" w:tentative="0">
      <w:start w:val="1"/>
      <w:numFmt w:val="chineseCounting"/>
      <w:suff w:val="space"/>
      <w:lvlText w:val="第%1章"/>
      <w:lvlJc w:val="left"/>
      <w:rPr>
        <w:rFonts w:hint="eastAsia"/>
      </w:rPr>
    </w:lvl>
  </w:abstractNum>
  <w:abstractNum w:abstractNumId="9">
    <w:nsid w:val="45946062"/>
    <w:multiLevelType w:val="singleLevel"/>
    <w:tmpl w:val="45946062"/>
    <w:lvl w:ilvl="0" w:tentative="0">
      <w:start w:val="1"/>
      <w:numFmt w:val="decimal"/>
      <w:suff w:val="nothing"/>
      <w:lvlText w:val="%1、"/>
      <w:lvlJc w:val="left"/>
    </w:lvl>
  </w:abstractNum>
  <w:abstractNum w:abstractNumId="10">
    <w:nsid w:val="4B2DF71E"/>
    <w:multiLevelType w:val="singleLevel"/>
    <w:tmpl w:val="4B2DF71E"/>
    <w:lvl w:ilvl="0" w:tentative="0">
      <w:start w:val="1"/>
      <w:numFmt w:val="decimal"/>
      <w:suff w:val="nothing"/>
      <w:lvlText w:val="%1、"/>
      <w:lvlJc w:val="left"/>
    </w:lvl>
  </w:abstractNum>
  <w:abstractNum w:abstractNumId="1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7F8403B6"/>
    <w:multiLevelType w:val="singleLevel"/>
    <w:tmpl w:val="7F8403B6"/>
    <w:lvl w:ilvl="0" w:tentative="0">
      <w:start w:val="1"/>
      <w:numFmt w:val="chineseCounting"/>
      <w:suff w:val="nothing"/>
      <w:lvlText w:val="%1、"/>
      <w:lvlJc w:val="left"/>
      <w:rPr>
        <w:rFonts w:hint="eastAsia"/>
      </w:rPr>
    </w:lvl>
  </w:abstractNum>
  <w:num w:numId="1">
    <w:abstractNumId w:val="5"/>
  </w:num>
  <w:num w:numId="2">
    <w:abstractNumId w:val="11"/>
  </w:num>
  <w:num w:numId="3">
    <w:abstractNumId w:val="8"/>
  </w:num>
  <w:num w:numId="4">
    <w:abstractNumId w:val="3"/>
  </w:num>
  <w:num w:numId="5">
    <w:abstractNumId w:val="10"/>
  </w:num>
  <w:num w:numId="6">
    <w:abstractNumId w:val="9"/>
  </w:num>
  <w:num w:numId="7">
    <w:abstractNumId w:val="4"/>
  </w:num>
  <w:num w:numId="8">
    <w:abstractNumId w:val="12"/>
  </w:num>
  <w:num w:numId="9">
    <w:abstractNumId w:val="0"/>
  </w:num>
  <w:num w:numId="10">
    <w:abstractNumId w:val="2"/>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B78A7"/>
    <w:rsid w:val="02CF50C0"/>
    <w:rsid w:val="03A32C74"/>
    <w:rsid w:val="04264DDE"/>
    <w:rsid w:val="068D3C6C"/>
    <w:rsid w:val="06CB01B2"/>
    <w:rsid w:val="0735445F"/>
    <w:rsid w:val="08257FCB"/>
    <w:rsid w:val="082D68C0"/>
    <w:rsid w:val="099C21AA"/>
    <w:rsid w:val="0AC7222B"/>
    <w:rsid w:val="0C653F5B"/>
    <w:rsid w:val="10E16B8A"/>
    <w:rsid w:val="11692E07"/>
    <w:rsid w:val="13502D0A"/>
    <w:rsid w:val="13C479B3"/>
    <w:rsid w:val="14081913"/>
    <w:rsid w:val="152534E9"/>
    <w:rsid w:val="155F532E"/>
    <w:rsid w:val="16CB1E6E"/>
    <w:rsid w:val="16EB3B9B"/>
    <w:rsid w:val="17081A00"/>
    <w:rsid w:val="190A1374"/>
    <w:rsid w:val="19377C8F"/>
    <w:rsid w:val="1A8106F0"/>
    <w:rsid w:val="1AA46DAA"/>
    <w:rsid w:val="1B4A3E71"/>
    <w:rsid w:val="1BE30206"/>
    <w:rsid w:val="1BF20354"/>
    <w:rsid w:val="1C0D55E0"/>
    <w:rsid w:val="1D64349D"/>
    <w:rsid w:val="1D7F73F8"/>
    <w:rsid w:val="1E561981"/>
    <w:rsid w:val="1ECC20E3"/>
    <w:rsid w:val="1FAA5B7D"/>
    <w:rsid w:val="2244629C"/>
    <w:rsid w:val="24833D88"/>
    <w:rsid w:val="24D740D4"/>
    <w:rsid w:val="25B17454"/>
    <w:rsid w:val="29D11F74"/>
    <w:rsid w:val="2A5266D7"/>
    <w:rsid w:val="2BFF1D42"/>
    <w:rsid w:val="2C33078A"/>
    <w:rsid w:val="2C84328E"/>
    <w:rsid w:val="2CA42DE1"/>
    <w:rsid w:val="2D520CBF"/>
    <w:rsid w:val="2D5C161A"/>
    <w:rsid w:val="2E274D7B"/>
    <w:rsid w:val="2FE45165"/>
    <w:rsid w:val="2FED29FE"/>
    <w:rsid w:val="309B2467"/>
    <w:rsid w:val="31010479"/>
    <w:rsid w:val="31091496"/>
    <w:rsid w:val="33DC5895"/>
    <w:rsid w:val="35CE3363"/>
    <w:rsid w:val="37491522"/>
    <w:rsid w:val="3A826D1A"/>
    <w:rsid w:val="3BE21884"/>
    <w:rsid w:val="3C557122"/>
    <w:rsid w:val="4065532C"/>
    <w:rsid w:val="41623A80"/>
    <w:rsid w:val="420D14D6"/>
    <w:rsid w:val="423A5D5C"/>
    <w:rsid w:val="431B32FE"/>
    <w:rsid w:val="431D73DC"/>
    <w:rsid w:val="45AA61B4"/>
    <w:rsid w:val="49F11610"/>
    <w:rsid w:val="4A9D2073"/>
    <w:rsid w:val="4AA26071"/>
    <w:rsid w:val="4C7E2F03"/>
    <w:rsid w:val="4CFA0B84"/>
    <w:rsid w:val="4D2F1826"/>
    <w:rsid w:val="4DAD1CF2"/>
    <w:rsid w:val="4DE2558B"/>
    <w:rsid w:val="4DF85D67"/>
    <w:rsid w:val="517E212C"/>
    <w:rsid w:val="530F6FAB"/>
    <w:rsid w:val="542E6249"/>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F0CB2"/>
    <w:rsid w:val="66CB48C1"/>
    <w:rsid w:val="6A9D0B41"/>
    <w:rsid w:val="6C371961"/>
    <w:rsid w:val="6D2825EA"/>
    <w:rsid w:val="6D594018"/>
    <w:rsid w:val="6F601F1C"/>
    <w:rsid w:val="70666005"/>
    <w:rsid w:val="72B7769C"/>
    <w:rsid w:val="748C1DB2"/>
    <w:rsid w:val="76AE2E69"/>
    <w:rsid w:val="78E8667F"/>
    <w:rsid w:val="792B78C2"/>
    <w:rsid w:val="797D43BF"/>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29"/>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6"/>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1"/>
    <w:autoRedefine/>
    <w:unhideWhenUsed/>
    <w:qFormat/>
    <w:uiPriority w:val="0"/>
    <w:pPr>
      <w:jc w:val="left"/>
    </w:pPr>
    <w:rPr>
      <w:rFonts w:ascii="宋体"/>
      <w:kern w:val="0"/>
      <w:sz w:val="34"/>
      <w:szCs w:val="22"/>
    </w:rPr>
  </w:style>
  <w:style w:type="paragraph" w:styleId="6">
    <w:name w:val="Body Text"/>
    <w:basedOn w:val="1"/>
    <w:next w:val="1"/>
    <w:link w:val="30"/>
    <w:autoRedefine/>
    <w:qFormat/>
    <w:uiPriority w:val="0"/>
    <w:pPr>
      <w:spacing w:after="120"/>
    </w:pPr>
  </w:style>
  <w:style w:type="paragraph" w:styleId="7">
    <w:name w:val="Body Text Indent"/>
    <w:basedOn w:val="1"/>
    <w:link w:val="32"/>
    <w:autoRedefine/>
    <w:qFormat/>
    <w:uiPriority w:val="0"/>
    <w:pPr>
      <w:ind w:firstLine="630"/>
    </w:pPr>
    <w:rPr>
      <w:sz w:val="32"/>
    </w:rPr>
  </w:style>
  <w:style w:type="paragraph" w:styleId="8">
    <w:name w:val="Balloon Text"/>
    <w:basedOn w:val="1"/>
    <w:link w:val="33"/>
    <w:autoRedefine/>
    <w:qFormat/>
    <w:uiPriority w:val="0"/>
    <w:rPr>
      <w:sz w:val="18"/>
      <w:szCs w:val="18"/>
    </w:r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6"/>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6"/>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character" w:styleId="20">
    <w:name w:val="annotation reference"/>
    <w:basedOn w:val="17"/>
    <w:autoRedefine/>
    <w:qFormat/>
    <w:uiPriority w:val="0"/>
    <w:rPr>
      <w:sz w:val="21"/>
      <w:szCs w:val="21"/>
    </w:rPr>
  </w:style>
  <w:style w:type="paragraph" w:customStyle="1" w:styleId="21">
    <w:name w:val="标题 5（有编号）（绿盟科技）"/>
    <w:basedOn w:val="22"/>
    <w:next w:val="23"/>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_2"/>
    <w:next w:val="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4">
    <w:name w:val="正文文本_1"/>
    <w:basedOn w:val="25"/>
    <w:next w:val="25"/>
    <w:autoRedefine/>
    <w:unhideWhenUsed/>
    <w:qFormat/>
    <w:uiPriority w:val="99"/>
    <w:pPr>
      <w:spacing w:after="120"/>
    </w:pPr>
    <w:rPr>
      <w:rFonts w:ascii="Times New Roman" w:hAnsi="Times New Roman"/>
      <w:kern w:val="0"/>
      <w:sz w:val="20"/>
      <w:szCs w:val="20"/>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页眉 Char"/>
    <w:basedOn w:val="17"/>
    <w:link w:val="10"/>
    <w:autoRedefine/>
    <w:semiHidden/>
    <w:qFormat/>
    <w:uiPriority w:val="99"/>
    <w:rPr>
      <w:sz w:val="18"/>
      <w:szCs w:val="18"/>
    </w:rPr>
  </w:style>
  <w:style w:type="character" w:customStyle="1" w:styleId="27">
    <w:name w:val="页脚 Char"/>
    <w:basedOn w:val="17"/>
    <w:link w:val="9"/>
    <w:autoRedefine/>
    <w:semiHidden/>
    <w:qFormat/>
    <w:uiPriority w:val="99"/>
    <w:rPr>
      <w:sz w:val="18"/>
      <w:szCs w:val="18"/>
    </w:rPr>
  </w:style>
  <w:style w:type="character" w:customStyle="1" w:styleId="28">
    <w:name w:val="标题 1 Char"/>
    <w:basedOn w:val="17"/>
    <w:link w:val="2"/>
    <w:autoRedefine/>
    <w:qFormat/>
    <w:uiPriority w:val="0"/>
    <w:rPr>
      <w:rFonts w:ascii="黑体" w:hAnsi="黑体" w:eastAsia="黑体" w:cs="Times New Roman"/>
      <w:b/>
      <w:kern w:val="44"/>
      <w:sz w:val="32"/>
      <w:szCs w:val="32"/>
    </w:rPr>
  </w:style>
  <w:style w:type="character" w:customStyle="1" w:styleId="29">
    <w:name w:val="标题 2 Char"/>
    <w:basedOn w:val="17"/>
    <w:link w:val="3"/>
    <w:autoRedefine/>
    <w:qFormat/>
    <w:uiPriority w:val="0"/>
    <w:rPr>
      <w:rFonts w:ascii="Arial" w:hAnsi="Arial" w:eastAsia="黑体" w:cs="Times New Roman"/>
      <w:sz w:val="30"/>
      <w:szCs w:val="30"/>
    </w:rPr>
  </w:style>
  <w:style w:type="character" w:customStyle="1" w:styleId="30">
    <w:name w:val="正文文本 Char"/>
    <w:basedOn w:val="17"/>
    <w:link w:val="6"/>
    <w:autoRedefine/>
    <w:qFormat/>
    <w:uiPriority w:val="99"/>
    <w:rPr>
      <w:rFonts w:ascii="Times New Roman" w:hAnsi="Times New Roman" w:eastAsia="宋体" w:cs="Times New Roman"/>
      <w:szCs w:val="20"/>
    </w:rPr>
  </w:style>
  <w:style w:type="character" w:customStyle="1" w:styleId="31">
    <w:name w:val="批注文字 Char"/>
    <w:basedOn w:val="17"/>
    <w:link w:val="5"/>
    <w:autoRedefine/>
    <w:qFormat/>
    <w:uiPriority w:val="99"/>
    <w:rPr>
      <w:rFonts w:ascii="宋体" w:hAnsi="Times New Roman" w:eastAsia="宋体" w:cs="Times New Roman"/>
      <w:kern w:val="0"/>
      <w:sz w:val="34"/>
    </w:rPr>
  </w:style>
  <w:style w:type="character" w:customStyle="1" w:styleId="32">
    <w:name w:val="正文文本缩进 Char"/>
    <w:basedOn w:val="17"/>
    <w:link w:val="7"/>
    <w:autoRedefine/>
    <w:qFormat/>
    <w:uiPriority w:val="0"/>
    <w:rPr>
      <w:rFonts w:ascii="Times New Roman" w:hAnsi="Times New Roman" w:eastAsia="宋体" w:cs="Times New Roman"/>
      <w:sz w:val="32"/>
      <w:szCs w:val="20"/>
    </w:rPr>
  </w:style>
  <w:style w:type="character" w:customStyle="1" w:styleId="33">
    <w:name w:val="批注框文本 Char"/>
    <w:basedOn w:val="17"/>
    <w:link w:val="8"/>
    <w:autoRedefine/>
    <w:qFormat/>
    <w:uiPriority w:val="0"/>
    <w:rPr>
      <w:rFonts w:ascii="Times New Roman" w:hAnsi="Times New Roman" w:eastAsia="宋体" w:cs="Times New Roman"/>
      <w:sz w:val="18"/>
      <w:szCs w:val="18"/>
    </w:rPr>
  </w:style>
  <w:style w:type="paragraph" w:styleId="34">
    <w:name w:val="List Paragraph"/>
    <w:basedOn w:val="1"/>
    <w:autoRedefine/>
    <w:qFormat/>
    <w:uiPriority w:val="0"/>
    <w:pPr>
      <w:ind w:firstLine="420" w:firstLineChars="200"/>
    </w:pPr>
    <w:rPr>
      <w:szCs w:val="24"/>
    </w:rPr>
  </w:style>
  <w:style w:type="paragraph" w:customStyle="1" w:styleId="35">
    <w:name w:val="表格"/>
    <w:basedOn w:val="1"/>
    <w:autoRedefine/>
    <w:qFormat/>
    <w:uiPriority w:val="0"/>
    <w:pPr>
      <w:spacing w:line="400" w:lineRule="exact"/>
    </w:pPr>
    <w:rPr>
      <w:sz w:val="24"/>
      <w:szCs w:val="24"/>
    </w:rPr>
  </w:style>
  <w:style w:type="character" w:customStyle="1" w:styleId="36">
    <w:name w:val="正文缩进 Char"/>
    <w:link w:val="4"/>
    <w:autoRedefine/>
    <w:qFormat/>
    <w:uiPriority w:val="0"/>
    <w:rPr>
      <w:rFonts w:ascii="宋体" w:hAnsi="宋体" w:eastAsia="宋体" w:cs="Times New Roman"/>
      <w:b/>
      <w:kern w:val="0"/>
      <w:sz w:val="24"/>
      <w:szCs w:val="24"/>
    </w:rPr>
  </w:style>
  <w:style w:type="character" w:customStyle="1" w:styleId="37">
    <w:name w:val="font31"/>
    <w:basedOn w:val="17"/>
    <w:autoRedefine/>
    <w:qFormat/>
    <w:uiPriority w:val="0"/>
    <w:rPr>
      <w:rFonts w:hint="eastAsia" w:ascii="宋体" w:hAnsi="宋体" w:eastAsia="宋体" w:cs="宋体"/>
      <w:color w:val="0000FF"/>
      <w:sz w:val="28"/>
      <w:szCs w:val="28"/>
      <w:u w:val="none"/>
    </w:rPr>
  </w:style>
  <w:style w:type="character" w:customStyle="1" w:styleId="38">
    <w:name w:val="font01"/>
    <w:basedOn w:val="17"/>
    <w:autoRedefine/>
    <w:qFormat/>
    <w:uiPriority w:val="0"/>
    <w:rPr>
      <w:rFonts w:hint="eastAsia" w:ascii="宋体" w:hAnsi="宋体" w:eastAsia="宋体" w:cs="宋体"/>
      <w:color w:val="000000"/>
      <w:sz w:val="28"/>
      <w:szCs w:val="28"/>
      <w:u w:val="none"/>
    </w:rPr>
  </w:style>
  <w:style w:type="paragraph" w:customStyle="1" w:styleId="39">
    <w:name w:val="正文_1"/>
    <w:next w:val="2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0">
    <w:name w:val="正文文本_0"/>
    <w:basedOn w:val="41"/>
    <w:next w:val="39"/>
    <w:autoRedefine/>
    <w:qFormat/>
    <w:uiPriority w:val="0"/>
    <w:pPr>
      <w:spacing w:after="120"/>
    </w:pPr>
  </w:style>
  <w:style w:type="paragraph" w:customStyle="1" w:styleId="41">
    <w:name w:val="正文_1_0"/>
    <w:next w:val="4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列出段落2"/>
    <w:basedOn w:val="1"/>
    <w:autoRedefine/>
    <w:qFormat/>
    <w:uiPriority w:val="0"/>
    <w:pPr>
      <w:ind w:firstLine="420" w:firstLineChars="200"/>
    </w:pPr>
  </w:style>
  <w:style w:type="paragraph" w:customStyle="1" w:styleId="43">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4">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副标题 Char"/>
    <w:basedOn w:val="17"/>
    <w:link w:val="12"/>
    <w:autoRedefine/>
    <w:qFormat/>
    <w:uiPriority w:val="0"/>
    <w:rPr>
      <w:rFonts w:ascii="Cambria" w:hAnsi="Cambria"/>
      <w:b/>
      <w:bCs/>
      <w:color w:val="000000"/>
      <w:kern w:val="28"/>
      <w:sz w:val="32"/>
      <w:szCs w:val="32"/>
    </w:rPr>
  </w:style>
  <w:style w:type="character" w:customStyle="1" w:styleId="47">
    <w:name w:val="font23"/>
    <w:basedOn w:val="17"/>
    <w:autoRedefine/>
    <w:qFormat/>
    <w:uiPriority w:val="0"/>
    <w:rPr>
      <w:rFonts w:hint="eastAsia" w:ascii="新宋体" w:hAnsi="新宋体" w:eastAsia="新宋体" w:cs="新宋体"/>
      <w:color w:val="000000"/>
      <w:sz w:val="20"/>
      <w:szCs w:val="20"/>
      <w:u w:val="none"/>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0">
    <w:name w:val="font191"/>
    <w:basedOn w:val="17"/>
    <w:autoRedefine/>
    <w:qFormat/>
    <w:uiPriority w:val="0"/>
    <w:rPr>
      <w:rFonts w:ascii="Arial" w:hAnsi="Arial" w:cs="Arial"/>
      <w:color w:val="000000"/>
      <w:sz w:val="19"/>
      <w:szCs w:val="19"/>
      <w:u w:val="none"/>
    </w:rPr>
  </w:style>
  <w:style w:type="character" w:customStyle="1" w:styleId="51">
    <w:name w:val="font201"/>
    <w:basedOn w:val="17"/>
    <w:autoRedefine/>
    <w:qFormat/>
    <w:uiPriority w:val="0"/>
    <w:rPr>
      <w:rFonts w:ascii="Calibri" w:hAnsi="Calibri" w:cs="Calibri"/>
      <w:color w:val="000000"/>
      <w:sz w:val="21"/>
      <w:szCs w:val="21"/>
      <w:u w:val="none"/>
    </w:rPr>
  </w:style>
  <w:style w:type="paragraph" w:customStyle="1" w:styleId="52">
    <w:name w:val="标题 1_0"/>
    <w:basedOn w:val="25"/>
    <w:next w:val="25"/>
    <w:autoRedefine/>
    <w:qFormat/>
    <w:uiPriority w:val="9"/>
    <w:pPr>
      <w:keepNext/>
      <w:keepLines/>
      <w:spacing w:before="340" w:after="330" w:line="578" w:lineRule="auto"/>
      <w:outlineLvl w:val="0"/>
    </w:pPr>
    <w:rPr>
      <w:b/>
      <w:bCs/>
      <w:kern w:val="44"/>
      <w:sz w:val="44"/>
      <w:szCs w:val="44"/>
    </w:rPr>
  </w:style>
  <w:style w:type="character" w:customStyle="1" w:styleId="53">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17925</Words>
  <Characters>18619</Characters>
  <Lines>129</Lines>
  <Paragraphs>36</Paragraphs>
  <TotalTime>4</TotalTime>
  <ScaleCrop>false</ScaleCrop>
  <LinksUpToDate>false</LinksUpToDate>
  <CharactersWithSpaces>19426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2024-09-23T00:10:31Z</cp:lastPrinted>
  <dcterms:modified xsi:type="dcterms:W3CDTF">2024-09-23T08:07:19Z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9B864FC181064F48B63750822648A68C_13</vt:lpwstr>
  </property>
</Properties>
</file>