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 w:cs="仿宋"/>
          <w:b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40"/>
          <w:szCs w:val="40"/>
          <w:lang w:eastAsia="zh-CN"/>
        </w:rPr>
        <w:t>大竹县人民医院营养制剂采购项目</w:t>
      </w:r>
      <w:r>
        <w:rPr>
          <w:rFonts w:hint="eastAsia" w:ascii="仿宋" w:hAnsi="仿宋" w:eastAsia="仿宋" w:cs="仿宋"/>
          <w:b/>
          <w:kern w:val="0"/>
          <w:sz w:val="40"/>
          <w:szCs w:val="40"/>
          <w:lang w:val="en-US" w:eastAsia="zh-CN"/>
        </w:rPr>
        <w:t>成交公告</w:t>
      </w:r>
    </w:p>
    <w:bookmarkEnd w:id="0"/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一、项目编号</w:t>
      </w:r>
    </w:p>
    <w:p>
      <w:pPr>
        <w:ind w:firstLine="560" w:firstLineChars="200"/>
        <w:jc w:val="both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lang w:eastAsia="zh-CN"/>
        </w:rPr>
        <w:t>竹医总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采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-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-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】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二、项目名称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/>
          <w:kern w:val="0"/>
          <w:sz w:val="40"/>
          <w:szCs w:val="40"/>
          <w:lang w:eastAsia="zh-CN"/>
        </w:rPr>
      </w:pPr>
      <w:r>
        <w:rPr>
          <w:rFonts w:hint="eastAsia" w:asciiTheme="minorEastAsia" w:hAnsiTheme="minorEastAsia"/>
          <w:bCs/>
          <w:sz w:val="28"/>
          <w:szCs w:val="28"/>
          <w:lang w:eastAsia="zh-CN"/>
        </w:rPr>
        <w:t>大竹县人民医院营养制剂采购项目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三、中标（成交）信息</w:t>
      </w:r>
    </w:p>
    <w:p>
      <w:pPr>
        <w:spacing w:line="480" w:lineRule="exact"/>
        <w:ind w:firstLine="55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供应商名称：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重庆众衡医疗科技有限公司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spacing w:line="480" w:lineRule="exact"/>
        <w:ind w:firstLine="420" w:firstLineChars="15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供应商地址：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重庆市渝中区长江路18号12-11号</w:t>
      </w:r>
    </w:p>
    <w:p>
      <w:pPr>
        <w:spacing w:line="480" w:lineRule="exact"/>
        <w:ind w:firstLine="555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主要成交标的信息</w:t>
      </w:r>
    </w:p>
    <w:tbl>
      <w:tblPr>
        <w:tblStyle w:val="9"/>
        <w:tblW w:w="9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687"/>
        <w:gridCol w:w="4068"/>
        <w:gridCol w:w="133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建议包装规格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货物单价（元/克或元/毫升）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全营养素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能量：1840-1845KJ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蛋白质：15-17g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脂肪：13-15g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碳水化合物：60-62g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适用于体弱多病，需要补充营养的人群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400g/罐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糖尿病型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营养素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能量：1853-1855KJ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蛋白质：20-22g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脂肪：15-16g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碳水化合物：50-52g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适用于Ⅱ型糖尿病病人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400g/罐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肾病型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营养素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能量：1850-1852KJ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蛋白质：8-10g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脂肪：15-17g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碳水化合物：63-65g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适用于肾衰竭患者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360g/罐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肝病型营养素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能量：1780-1782KJ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蛋白质：20-23g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脂肪：12-15g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碳水化合物：50-53g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适用于肝病患者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360g/罐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0.63元/克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低脂型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营养素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能量：1580-1583KJ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蛋白质：12-15g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脂肪：2-4g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碳水化合物：70-73g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适用于胆囊炎患者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360g/罐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匀浆膳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（常规型）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能量：1805-1807KJ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蛋白质：15-17g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脂肪：12-15g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碳水化合物：60-63g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膳食纤维：3-5g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适用于体弱、食欲不振的亚健康人群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1000g/袋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匀浆膳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（纤维型）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能量：1802-1805KJ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蛋白质：15-18g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脂肪：12-15g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碳水化合物：56-58g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膳食纤维：5-8g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适用于体弱、食欲不振的亚健康人群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1000g/袋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短肽型均衡营养乳液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每100ml: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能量：415-418KJ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蛋白质：3-5g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脂肪：0-2g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碳水化合物：15-18g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适用于营养不良，进食受限需要补充营养的患者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250ml/袋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0.29元/毫升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含纤维均衡营养乳饮品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每100ml: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能量：418-420KJ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蛋白质：3-5g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脂肪：3-5g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碳水化合物：12-15g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膳食纤维0-2g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适用于营养不良及手术期患者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0.24元/毫升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特殊医学用途碳水化合物组件配方食品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每100ml：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能量：213-215KJ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不含蛋白质、脂肪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碳水化合物≥12.5g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术前口服液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0.24元/毫升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预消化型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营养素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能量：1615-1620KJ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蛋白质：15-17g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脂肪：2-3g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碳水化合物：73-75g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适用胃肠功能有损伤患者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45g*8袋/盒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0.58元/克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乳清蛋白粉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能量：1682-1685KJ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蛋白质≥80g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脂肪：5-8g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碳水化合物：4-7g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适用于需要补充蛋白质人群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320g/罐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益生菌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能量：1615-1618KJ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蛋白质≤2g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不含脂肪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碳水化合物≥90g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含五种益生菌以上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含两种益生元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活菌添加量≥1*10^10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适用于改善肠道菌群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2g*18条/盒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3.24元/克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膳食纤维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组件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每5g/条：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能量：38-40KJ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不含蛋白质、脂肪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碳水化合物：0-0.5g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膳食纤维≥90%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改善人体肠道内有益菌群、防止便秘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5g*20条/包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0.70元/克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水溶性维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生素组件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含有多种维生素，泛酸、烟酰胺、叶酸等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补充人体需要的多种水溶性维生素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2g*20条/包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2.01元/克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MCT组件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每5g：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能量：147-150KJ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蛋白质：0-0.3g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脂肪：3-5g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碳水化合物：0.8-1.0g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帮助降低身体脂肪含量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5g*20条/包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1.34元/克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铁元素组件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铁含量≥10mg/2g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添加乙二胺四乙酸铁钠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适用于铁元素缺乏者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2g*30条/盒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2.24元/克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增稠剂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每100g：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能量：1505-1508KJ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不含蛋白质、脂肪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碳水化合物：90-92g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赋予食品流变特性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225g/听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0.72元/克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谷氨酰胺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组件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谷氨酰胺含量≥92%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含有色氨酰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在食品加工中作营养增补剂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2.5g/袋*38袋/听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2.22元/克</w:t>
            </w:r>
          </w:p>
        </w:tc>
      </w:tr>
    </w:tbl>
    <w:p>
      <w:pPr>
        <w:pStyle w:val="3"/>
        <w:rPr>
          <w:sz w:val="24"/>
          <w:szCs w:val="24"/>
        </w:rPr>
      </w:pPr>
    </w:p>
    <w:p>
      <w:pPr>
        <w:pStyle w:val="2"/>
        <w:spacing w:line="240" w:lineRule="auto"/>
        <w:ind w:firstLine="551" w:firstLineChars="196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折扣率报价92折中标</w:t>
      </w:r>
    </w:p>
    <w:p>
      <w:pPr>
        <w:pStyle w:val="2"/>
        <w:spacing w:line="240" w:lineRule="auto"/>
        <w:ind w:firstLine="551" w:firstLineChars="19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五、公告期限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自本公告发布之日起1个工作日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六、对本次公告内容提出询问，请按以下方式联系</w:t>
      </w:r>
    </w:p>
    <w:p>
      <w:pPr>
        <w:pStyle w:val="8"/>
        <w:widowControl/>
        <w:shd w:val="clear" w:color="auto" w:fill="FFFFFF"/>
        <w:spacing w:beforeAutospacing="0" w:afterAutospacing="0" w:line="480" w:lineRule="exact"/>
        <w:ind w:right="435" w:firstLine="560" w:firstLineChars="200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总务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科：6096143</w:t>
      </w:r>
    </w:p>
    <w:p>
      <w:pPr>
        <w:pStyle w:val="8"/>
        <w:widowControl/>
        <w:shd w:val="clear" w:color="auto" w:fill="FFFFFF"/>
        <w:spacing w:beforeAutospacing="0" w:afterAutospacing="0" w:line="480" w:lineRule="exact"/>
        <w:ind w:right="435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纪检监察室：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</w:rPr>
        <w:t>5350803</w:t>
      </w:r>
    </w:p>
    <w:p>
      <w:pPr>
        <w:spacing w:line="480" w:lineRule="exact"/>
        <w:ind w:firstLine="6580" w:firstLineChars="2350"/>
        <w:rPr>
          <w:rFonts w:asciiTheme="minorEastAsia" w:hAnsiTheme="minorEastAsia"/>
          <w:sz w:val="28"/>
          <w:szCs w:val="28"/>
        </w:rPr>
      </w:pPr>
    </w:p>
    <w:p>
      <w:pPr>
        <w:spacing w:line="480" w:lineRule="exact"/>
        <w:ind w:firstLine="6860" w:firstLineChars="24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大竹县人民医院</w:t>
      </w:r>
    </w:p>
    <w:p>
      <w:pPr>
        <w:spacing w:line="480" w:lineRule="exact"/>
        <w:ind w:firstLine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spacing w:line="560" w:lineRule="exact"/>
        <w:ind w:firstLine="20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6256B7"/>
    <w:rsid w:val="0009187A"/>
    <w:rsid w:val="000A33EC"/>
    <w:rsid w:val="00135C18"/>
    <w:rsid w:val="001B2A3E"/>
    <w:rsid w:val="002007F5"/>
    <w:rsid w:val="002E3A39"/>
    <w:rsid w:val="002F30F7"/>
    <w:rsid w:val="00305B22"/>
    <w:rsid w:val="00310E10"/>
    <w:rsid w:val="00333538"/>
    <w:rsid w:val="00344CB9"/>
    <w:rsid w:val="0035624E"/>
    <w:rsid w:val="003857A1"/>
    <w:rsid w:val="00416B23"/>
    <w:rsid w:val="004E4681"/>
    <w:rsid w:val="00534336"/>
    <w:rsid w:val="0056024E"/>
    <w:rsid w:val="0059253A"/>
    <w:rsid w:val="005C273C"/>
    <w:rsid w:val="005D2348"/>
    <w:rsid w:val="006256B7"/>
    <w:rsid w:val="006A1A73"/>
    <w:rsid w:val="006E4302"/>
    <w:rsid w:val="00723784"/>
    <w:rsid w:val="007B29A2"/>
    <w:rsid w:val="007B5D05"/>
    <w:rsid w:val="00871065"/>
    <w:rsid w:val="00915A63"/>
    <w:rsid w:val="00953374"/>
    <w:rsid w:val="00994CA3"/>
    <w:rsid w:val="00AA482C"/>
    <w:rsid w:val="00B017DA"/>
    <w:rsid w:val="00B44F22"/>
    <w:rsid w:val="00BB4C16"/>
    <w:rsid w:val="00BD1CDA"/>
    <w:rsid w:val="00C10714"/>
    <w:rsid w:val="00C715EA"/>
    <w:rsid w:val="00C76CCD"/>
    <w:rsid w:val="00C905BB"/>
    <w:rsid w:val="00E058B3"/>
    <w:rsid w:val="00E95F5C"/>
    <w:rsid w:val="00F51928"/>
    <w:rsid w:val="031343BB"/>
    <w:rsid w:val="063D4006"/>
    <w:rsid w:val="0AE04769"/>
    <w:rsid w:val="0E8313E4"/>
    <w:rsid w:val="13B96CC9"/>
    <w:rsid w:val="1F175175"/>
    <w:rsid w:val="2309444A"/>
    <w:rsid w:val="35F2231B"/>
    <w:rsid w:val="378F7C92"/>
    <w:rsid w:val="40F114DA"/>
    <w:rsid w:val="44D56AAB"/>
    <w:rsid w:val="4CB4651A"/>
    <w:rsid w:val="50EE42EE"/>
    <w:rsid w:val="52780AA0"/>
    <w:rsid w:val="5812795F"/>
    <w:rsid w:val="599E5E3F"/>
    <w:rsid w:val="629C7F48"/>
    <w:rsid w:val="6C9A2CFF"/>
    <w:rsid w:val="75C21625"/>
    <w:rsid w:val="78FA19E0"/>
    <w:rsid w:val="7CE71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</w:rPr>
  </w:style>
  <w:style w:type="paragraph" w:styleId="5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4">
    <w:name w:val="正文_1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81"/>
    <w:basedOn w:val="11"/>
    <w:autoRedefine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6">
    <w:name w:val="font91"/>
    <w:basedOn w:val="11"/>
    <w:autoRedefine/>
    <w:qFormat/>
    <w:uiPriority w:val="0"/>
    <w:rPr>
      <w:rFonts w:hint="eastAsia" w:ascii="宋体" w:hAnsi="宋体" w:eastAsia="宋体" w:cs="宋体"/>
      <w:color w:val="0070C0"/>
      <w:sz w:val="20"/>
      <w:szCs w:val="20"/>
      <w:u w:val="none"/>
    </w:rPr>
  </w:style>
  <w:style w:type="character" w:customStyle="1" w:styleId="17">
    <w:name w:val="font1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81"/>
    <w:basedOn w:val="11"/>
    <w:autoRedefine/>
    <w:qFormat/>
    <w:uiPriority w:val="0"/>
    <w:rPr>
      <w:rFonts w:hint="eastAsia" w:ascii="等线" w:hAnsi="等线" w:eastAsia="等线" w:cs="等线"/>
      <w:color w:val="0070C0"/>
      <w:sz w:val="20"/>
      <w:szCs w:val="20"/>
      <w:u w:val="none"/>
    </w:rPr>
  </w:style>
  <w:style w:type="character" w:customStyle="1" w:styleId="19">
    <w:name w:val="font201"/>
    <w:basedOn w:val="11"/>
    <w:autoRedefine/>
    <w:qFormat/>
    <w:uiPriority w:val="0"/>
    <w:rPr>
      <w:rFonts w:hint="eastAsia" w:ascii="等线" w:hAnsi="等线" w:eastAsia="等线" w:cs="等线"/>
      <w:color w:val="000000"/>
      <w:sz w:val="20"/>
      <w:szCs w:val="20"/>
      <w:u w:val="single"/>
    </w:rPr>
  </w:style>
  <w:style w:type="character" w:customStyle="1" w:styleId="20">
    <w:name w:val="font191"/>
    <w:basedOn w:val="11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single"/>
    </w:rPr>
  </w:style>
  <w:style w:type="character" w:customStyle="1" w:styleId="21">
    <w:name w:val="font21"/>
    <w:basedOn w:val="11"/>
    <w:autoRedefine/>
    <w:qFormat/>
    <w:uiPriority w:val="0"/>
    <w:rPr>
      <w:rFonts w:hint="eastAsia" w:ascii="等线" w:hAnsi="等线" w:eastAsia="等线" w:cs="等线"/>
      <w:color w:val="FF0000"/>
      <w:sz w:val="16"/>
      <w:szCs w:val="16"/>
      <w:u w:val="none"/>
    </w:rPr>
  </w:style>
  <w:style w:type="paragraph" w:styleId="22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  <w:style w:type="character" w:customStyle="1" w:styleId="23">
    <w:name w:val="批注框文本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169</Words>
  <Characters>965</Characters>
  <Lines>8</Lines>
  <Paragraphs>2</Paragraphs>
  <TotalTime>6</TotalTime>
  <ScaleCrop>false</ScaleCrop>
  <LinksUpToDate>false</LinksUpToDate>
  <CharactersWithSpaces>1132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2020-12-22T07:13:00Z</dcterms:created>
  <dc:creator>Administrator</dc:creator>
  <cp:lastModifiedBy>冰雪</cp:lastModifiedBy>
  <cp:lastPrinted>2024-03-22T02:52:40Z</cp:lastPrinted>
  <dcterms:modified xsi:type="dcterms:W3CDTF">2024-03-22T06:54:19Z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70C93C682E6D4BB088FA0079BA366DEB</vt:lpwstr>
  </property>
</Properties>
</file>