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大竹县人民医院第三次办公文化用品供应商资格遴选项目</w:t>
      </w:r>
    </w:p>
    <w:p>
      <w:pPr>
        <w:ind w:firstLine="3680" w:firstLineChars="1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询价成交公告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一、项目编号</w:t>
      </w:r>
    </w:p>
    <w:p>
      <w:pPr>
        <w:spacing w:line="48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竹医总采（询）【2022】-11-1号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二、项目名称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大竹县人民医院第三次办公文化用品供应商资格遴选项目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三、中标（成交）信息</w:t>
      </w:r>
    </w:p>
    <w:p>
      <w:pPr>
        <w:spacing w:line="480" w:lineRule="exact"/>
        <w:ind w:firstLine="55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供应商名称：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大竹县熙哲文体用品经营部</w:t>
      </w:r>
    </w:p>
    <w:p>
      <w:pPr>
        <w:spacing w:line="48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供应商地址：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大竹县白塔街道灯塔市场2号门市</w:t>
      </w:r>
    </w:p>
    <w:p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中标（成交）折扣率：85折</w:t>
      </w:r>
    </w:p>
    <w:p>
      <w:pPr>
        <w:numPr>
          <w:ilvl w:val="0"/>
          <w:numId w:val="1"/>
        </w:numPr>
        <w:spacing w:line="480" w:lineRule="exact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主要成交标的信息</w:t>
      </w:r>
    </w:p>
    <w:p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</w:p>
    <w:tbl>
      <w:tblPr>
        <w:tblStyle w:val="7"/>
        <w:tblW w:w="887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7"/>
        <w:gridCol w:w="1559"/>
        <w:gridCol w:w="2126"/>
        <w:gridCol w:w="1432"/>
        <w:gridCol w:w="2215"/>
        <w:gridCol w:w="9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39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服务内容/产品名称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（如涉及）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bookmarkStart w:id="0" w:name="_Toc50711557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产品制造商家、品牌及</w:t>
            </w:r>
            <w:bookmarkStart w:id="1" w:name="_Toc50711558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规格型号（如涉及）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本项目报价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折扣率（%）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产品成交单价（元）（执行折扣率后的价格，四舍五入只保留价格小数点后一位）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12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彩色长尾票夹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得力6#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彩色长尾票夹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得力4#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彩色长尾票夹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得力2#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圆珠笔蓝色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得力0.7mm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圆珠笔芯蓝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得力0.7mm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中性笔黑色/红色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中性芯黑/红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按动中性笔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直液走珠笔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得力0.5mm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记号笔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得力大小双头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白板笔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得力直液式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针式打印纸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得力四联二等分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A4幅面241*279mm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PP板材文件夹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得力A4幅面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活页资料册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得力A4幅面40页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A4书写板夹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A5书写板夹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塑料直尺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得力40cm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按扣文件袋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得力A4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得力35mm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得力55mm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得力75mm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桌面电子计算器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得力DL-1541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绒面荣誉证书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得力12K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绒面荣誉证书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得力6K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蓝色快干印油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得力40ml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红色快干印油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得力40ml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秒干印台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得力120mm*80mm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光敏印油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原子印油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得力牛皮纸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小电筒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瑞生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液体胶水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得力125ml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双面胶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得力18mm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透明胶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得力48mm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胶棒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得力21g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山形金属票夹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得力145mm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山形金属票夹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得力102mm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山形金属票夹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得力76mm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钉书机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≥158mm*41mm*59mm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钉书钉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得力12号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大头针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得力2号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回形针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得力3号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3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软面抄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莱特20页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199mm*140mm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软面抄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莱特38页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199mm*140mm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分项报价合计</w:t>
            </w:r>
          </w:p>
        </w:tc>
        <w:tc>
          <w:tcPr>
            <w:tcW w:w="6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358.6（元）大写：叁佰伍拾捌元陆角</w:t>
            </w:r>
          </w:p>
        </w:tc>
      </w:tr>
    </w:tbl>
    <w:p/>
    <w:p>
      <w:pPr>
        <w:pStyle w:val="2"/>
        <w:spacing w:line="240" w:lineRule="auto"/>
        <w:ind w:firstLine="551" w:firstLineChars="196"/>
        <w:rPr>
          <w:rFonts w:asciiTheme="minorEastAsia" w:hAnsiTheme="minorEastAsia"/>
          <w:sz w:val="28"/>
          <w:szCs w:val="28"/>
        </w:rPr>
      </w:pPr>
      <w:bookmarkStart w:id="2" w:name="_GoBack"/>
      <w:r>
        <w:rPr>
          <w:rFonts w:hint="eastAsia" w:asciiTheme="minorEastAsia" w:hAnsiTheme="minorEastAsia"/>
          <w:sz w:val="28"/>
          <w:szCs w:val="28"/>
        </w:rPr>
        <w:t>五、公告期限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自本公告发布之日起1个工作日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六、对本次公告内容提出询问，请按以下方式联系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ind w:right="435"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总务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科：    6096143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ind w:right="435"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纪检监察室：6096104</w:t>
      </w:r>
    </w:p>
    <w:p>
      <w:pPr>
        <w:spacing w:line="480" w:lineRule="exact"/>
        <w:ind w:firstLine="6300" w:firstLineChars="2250"/>
        <w:rPr>
          <w:rFonts w:asciiTheme="minorEastAsia" w:hAnsiTheme="minorEastAsia"/>
          <w:sz w:val="28"/>
          <w:szCs w:val="28"/>
        </w:rPr>
      </w:pPr>
    </w:p>
    <w:p>
      <w:pPr>
        <w:spacing w:line="480" w:lineRule="exact"/>
        <w:ind w:firstLine="6580" w:firstLineChars="2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大竹县人民医院</w:t>
      </w:r>
    </w:p>
    <w:p>
      <w:pPr>
        <w:spacing w:line="480" w:lineRule="exact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2022年12月21日</w:t>
      </w:r>
      <w:bookmarkEnd w:id="2"/>
    </w:p>
    <w:p>
      <w:pPr>
        <w:spacing w:line="560" w:lineRule="exact"/>
        <w:ind w:firstLine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ABFB"/>
    <w:multiLevelType w:val="singleLevel"/>
    <w:tmpl w:val="5C71AB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hZDRjZjcyY2I5YzhlZDE0MzQ0NDQ2YzZkMzZlYWMifQ=="/>
  </w:docVars>
  <w:rsids>
    <w:rsidRoot w:val="006256B7"/>
    <w:rsid w:val="000A33EC"/>
    <w:rsid w:val="000B18A2"/>
    <w:rsid w:val="00135C18"/>
    <w:rsid w:val="002B6F2F"/>
    <w:rsid w:val="002C085A"/>
    <w:rsid w:val="002F30F7"/>
    <w:rsid w:val="00310E10"/>
    <w:rsid w:val="00333538"/>
    <w:rsid w:val="00344CB9"/>
    <w:rsid w:val="003857A1"/>
    <w:rsid w:val="00416B23"/>
    <w:rsid w:val="004E4681"/>
    <w:rsid w:val="00511CF1"/>
    <w:rsid w:val="00534336"/>
    <w:rsid w:val="0059253A"/>
    <w:rsid w:val="005D2348"/>
    <w:rsid w:val="006256B7"/>
    <w:rsid w:val="006E4302"/>
    <w:rsid w:val="00723784"/>
    <w:rsid w:val="007A51BF"/>
    <w:rsid w:val="007B29A2"/>
    <w:rsid w:val="00871065"/>
    <w:rsid w:val="00953374"/>
    <w:rsid w:val="009843B1"/>
    <w:rsid w:val="00994CA3"/>
    <w:rsid w:val="009B5157"/>
    <w:rsid w:val="00A455F0"/>
    <w:rsid w:val="00B01DE2"/>
    <w:rsid w:val="00B44F22"/>
    <w:rsid w:val="00B53718"/>
    <w:rsid w:val="00BB4C16"/>
    <w:rsid w:val="00BD1CDA"/>
    <w:rsid w:val="00C10714"/>
    <w:rsid w:val="00C715EA"/>
    <w:rsid w:val="00C76CCD"/>
    <w:rsid w:val="00C905BB"/>
    <w:rsid w:val="00D7106E"/>
    <w:rsid w:val="00E87A17"/>
    <w:rsid w:val="031343BB"/>
    <w:rsid w:val="0E8313E4"/>
    <w:rsid w:val="1F175175"/>
    <w:rsid w:val="35F2231B"/>
    <w:rsid w:val="378F7C92"/>
    <w:rsid w:val="40F114DA"/>
    <w:rsid w:val="44D56AAB"/>
    <w:rsid w:val="52780AA0"/>
    <w:rsid w:val="5812795F"/>
    <w:rsid w:val="68AE41D3"/>
    <w:rsid w:val="6C9A2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3">
    <w:name w:val="Body Text"/>
    <w:basedOn w:val="1"/>
    <w:next w:val="1"/>
    <w:link w:val="20"/>
    <w:qFormat/>
    <w:uiPriority w:val="99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正文_1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81"/>
    <w:basedOn w:val="9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70C0"/>
      <w:sz w:val="20"/>
      <w:szCs w:val="20"/>
      <w:u w:val="none"/>
    </w:rPr>
  </w:style>
  <w:style w:type="character" w:customStyle="1" w:styleId="15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81"/>
    <w:basedOn w:val="9"/>
    <w:qFormat/>
    <w:uiPriority w:val="0"/>
    <w:rPr>
      <w:rFonts w:hint="eastAsia" w:ascii="等线" w:hAnsi="等线" w:eastAsia="等线" w:cs="等线"/>
      <w:color w:val="0070C0"/>
      <w:sz w:val="20"/>
      <w:szCs w:val="20"/>
      <w:u w:val="none"/>
    </w:rPr>
  </w:style>
  <w:style w:type="character" w:customStyle="1" w:styleId="17">
    <w:name w:val="font201"/>
    <w:basedOn w:val="9"/>
    <w:qFormat/>
    <w:uiPriority w:val="0"/>
    <w:rPr>
      <w:rFonts w:hint="eastAsia" w:ascii="等线" w:hAnsi="等线" w:eastAsia="等线" w:cs="等线"/>
      <w:color w:val="000000"/>
      <w:sz w:val="20"/>
      <w:szCs w:val="20"/>
      <w:u w:val="single"/>
    </w:rPr>
  </w:style>
  <w:style w:type="character" w:customStyle="1" w:styleId="18">
    <w:name w:val="font19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single"/>
    </w:rPr>
  </w:style>
  <w:style w:type="character" w:customStyle="1" w:styleId="19">
    <w:name w:val="font21"/>
    <w:basedOn w:val="9"/>
    <w:qFormat/>
    <w:uiPriority w:val="0"/>
    <w:rPr>
      <w:rFonts w:hint="eastAsia" w:ascii="等线" w:hAnsi="等线" w:eastAsia="等线" w:cs="等线"/>
      <w:color w:val="FF0000"/>
      <w:sz w:val="16"/>
      <w:szCs w:val="16"/>
      <w:u w:val="none"/>
    </w:rPr>
  </w:style>
  <w:style w:type="character" w:customStyle="1" w:styleId="20">
    <w:name w:val="正文文本 Char"/>
    <w:basedOn w:val="9"/>
    <w:link w:val="3"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810</Words>
  <Characters>1162</Characters>
  <Lines>11</Lines>
  <Paragraphs>3</Paragraphs>
  <TotalTime>331</TotalTime>
  <ScaleCrop>false</ScaleCrop>
  <LinksUpToDate>false</LinksUpToDate>
  <CharactersWithSpaces>1224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2020-12-22T07:13:00Z</dcterms:created>
  <dc:creator>Administrator</dc:creator>
  <cp:lastModifiedBy>左侧身影</cp:lastModifiedBy>
  <cp:lastPrinted>2022-06-10T07:28:00Z</cp:lastPrinted>
  <dcterms:modified xsi:type="dcterms:W3CDTF">2022-12-21T10:37:09Z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70C93C682E6D4BB088FA0079BA366DEB</vt:lpwstr>
  </property>
</Properties>
</file>